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955750">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Springvale Primary School</w:t>
      </w:r>
    </w:p>
    <w:p w:rsidR="007E3D42" w:rsidRDefault="007E3D42" w:rsidP="00955750">
      <w:pPr>
        <w:spacing w:after="240" w:line="240" w:lineRule="auto"/>
        <w:jc w:val="center"/>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Pupil Premium Funding Report</w:t>
      </w:r>
      <w:r w:rsidR="003B4D33">
        <w:rPr>
          <w:rFonts w:ascii="Arial" w:eastAsia="Times New Roman" w:hAnsi="Arial" w:cs="Arial"/>
          <w:b/>
          <w:sz w:val="28"/>
          <w:szCs w:val="28"/>
          <w:lang w:val="en" w:eastAsia="en-GB"/>
        </w:rPr>
        <w:t xml:space="preserve"> 20</w:t>
      </w:r>
      <w:r w:rsidR="00E2277D">
        <w:rPr>
          <w:rFonts w:ascii="Arial" w:eastAsia="Times New Roman" w:hAnsi="Arial" w:cs="Arial"/>
          <w:b/>
          <w:sz w:val="28"/>
          <w:szCs w:val="28"/>
          <w:lang w:val="en" w:eastAsia="en-GB"/>
        </w:rPr>
        <w:t>20</w:t>
      </w:r>
      <w:r w:rsidR="003B4D33">
        <w:rPr>
          <w:rFonts w:ascii="Arial" w:eastAsia="Times New Roman" w:hAnsi="Arial" w:cs="Arial"/>
          <w:b/>
          <w:sz w:val="28"/>
          <w:szCs w:val="28"/>
          <w:lang w:val="en" w:eastAsia="en-GB"/>
        </w:rPr>
        <w:t>-21</w:t>
      </w:r>
    </w:p>
    <w:p w:rsidR="00955750" w:rsidRPr="007E3D42" w:rsidRDefault="00955750" w:rsidP="00955750">
      <w:pPr>
        <w:spacing w:after="240" w:line="240" w:lineRule="auto"/>
        <w:jc w:val="center"/>
        <w:rPr>
          <w:rFonts w:ascii="Arial" w:eastAsia="Times New Roman" w:hAnsi="Arial" w:cs="Arial"/>
          <w:b/>
          <w:sz w:val="28"/>
          <w:szCs w:val="28"/>
          <w:lang w:val="en" w:eastAsia="en-GB"/>
        </w:rPr>
      </w:pPr>
      <w:r>
        <w:rPr>
          <w:rFonts w:ascii="Arial" w:eastAsia="Times New Roman" w:hAnsi="Arial" w:cs="Arial"/>
          <w:b/>
          <w:noProof/>
          <w:sz w:val="28"/>
          <w:szCs w:val="28"/>
          <w:lang w:eastAsia="en-GB"/>
        </w:rPr>
        <w:drawing>
          <wp:inline distT="0" distB="0" distL="0" distR="0">
            <wp:extent cx="1911927" cy="13510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819" cy="1353059"/>
                    </a:xfrm>
                    <a:prstGeom prst="rect">
                      <a:avLst/>
                    </a:prstGeom>
                  </pic:spPr>
                </pic:pic>
              </a:graphicData>
            </a:graphic>
          </wp:inline>
        </w:drawing>
      </w:r>
    </w:p>
    <w:p w:rsidR="007E3D42" w:rsidRDefault="007E3D42" w:rsidP="00EC37C2">
      <w:pPr>
        <w:spacing w:after="240" w:line="240" w:lineRule="auto"/>
        <w:jc w:val="both"/>
        <w:rPr>
          <w:rFonts w:ascii="Arial" w:eastAsia="Times New Roman" w:hAnsi="Arial" w:cs="Arial"/>
          <w:sz w:val="24"/>
          <w:szCs w:val="24"/>
          <w:lang w:val="en" w:eastAsia="en-GB"/>
        </w:rPr>
      </w:pP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3B4D33" w:rsidRPr="009D50DB" w:rsidRDefault="003B4D33" w:rsidP="003B4D33">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2020-21</w:t>
      </w:r>
      <w:r w:rsidRPr="00EC37C2">
        <w:rPr>
          <w:rFonts w:ascii="Arial" w:eastAsia="Times New Roman" w:hAnsi="Arial" w:cs="Arial"/>
          <w:sz w:val="24"/>
          <w:szCs w:val="24"/>
          <w:lang w:val="en" w:eastAsia="en-GB"/>
        </w:rPr>
        <w:t xml:space="preserve"> Springvale School </w:t>
      </w:r>
      <w:r>
        <w:rPr>
          <w:rFonts w:ascii="Arial" w:eastAsia="Times New Roman" w:hAnsi="Arial" w:cs="Arial"/>
          <w:sz w:val="24"/>
          <w:szCs w:val="24"/>
          <w:lang w:val="en" w:eastAsia="en-GB"/>
        </w:rPr>
        <w:t>receive</w:t>
      </w:r>
      <w:r>
        <w:rPr>
          <w:rFonts w:ascii="Arial" w:eastAsia="Times New Roman" w:hAnsi="Arial" w:cs="Arial"/>
          <w:sz w:val="24"/>
          <w:szCs w:val="24"/>
          <w:lang w:val="en" w:eastAsia="en-GB"/>
        </w:rPr>
        <w:t>d</w:t>
      </w:r>
      <w:r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29,520</w:t>
      </w:r>
      <w:r w:rsidRPr="00EC37C2">
        <w:rPr>
          <w:rFonts w:ascii="Arial" w:eastAsia="Times New Roman" w:hAnsi="Arial" w:cs="Arial"/>
          <w:sz w:val="24"/>
          <w:szCs w:val="24"/>
          <w:lang w:val="en" w:eastAsia="en-GB"/>
        </w:rPr>
        <w:t xml:space="preserve"> in Pupil Premium funding.</w:t>
      </w:r>
      <w:r>
        <w:rPr>
          <w:rFonts w:ascii="Arial" w:eastAsia="Times New Roman" w:hAnsi="Arial" w:cs="Arial"/>
          <w:sz w:val="24"/>
          <w:szCs w:val="24"/>
          <w:lang w:val="en" w:eastAsia="en-GB"/>
        </w:rPr>
        <w:t xml:space="preserve"> </w:t>
      </w:r>
    </w:p>
    <w:p w:rsidR="003B4D33" w:rsidRPr="00EC20B5" w:rsidRDefault="003B4D33" w:rsidP="003B4D33">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In 2020/21</w:t>
      </w:r>
      <w:r w:rsidRPr="00EC37C2">
        <w:rPr>
          <w:rFonts w:ascii="Arial" w:eastAsia="Times New Roman" w:hAnsi="Arial" w:cs="Arial"/>
          <w:b/>
          <w:sz w:val="24"/>
          <w:szCs w:val="24"/>
          <w:lang w:val="en" w:eastAsia="en-GB"/>
        </w:rPr>
        <w:t xml:space="preserve"> </w:t>
      </w:r>
      <w:r>
        <w:rPr>
          <w:rFonts w:ascii="Arial" w:eastAsia="Times New Roman" w:hAnsi="Arial" w:cs="Arial"/>
          <w:b/>
          <w:sz w:val="24"/>
          <w:szCs w:val="24"/>
          <w:lang w:val="en" w:eastAsia="en-GB"/>
        </w:rPr>
        <w:t xml:space="preserve">our </w:t>
      </w:r>
      <w:r w:rsidRPr="00EC37C2">
        <w:rPr>
          <w:rFonts w:ascii="Arial" w:eastAsia="Times New Roman" w:hAnsi="Arial" w:cs="Arial"/>
          <w:b/>
          <w:sz w:val="24"/>
          <w:szCs w:val="24"/>
          <w:lang w:val="en" w:eastAsia="en-GB"/>
        </w:rPr>
        <w:t xml:space="preserve">funding </w:t>
      </w:r>
      <w:r>
        <w:rPr>
          <w:rFonts w:ascii="Arial" w:eastAsia="Times New Roman" w:hAnsi="Arial" w:cs="Arial"/>
          <w:b/>
          <w:sz w:val="24"/>
          <w:szCs w:val="24"/>
          <w:lang w:val="en" w:eastAsia="en-GB"/>
        </w:rPr>
        <w:t>was</w:t>
      </w:r>
      <w:r w:rsidRPr="00EC37C2">
        <w:rPr>
          <w:rFonts w:ascii="Arial" w:eastAsia="Times New Roman" w:hAnsi="Arial" w:cs="Arial"/>
          <w:b/>
          <w:sz w:val="24"/>
          <w:szCs w:val="24"/>
          <w:lang w:val="en" w:eastAsia="en-GB"/>
        </w:rPr>
        <w:t xml:space="preserve"> spent on the following</w:t>
      </w:r>
      <w:r>
        <w:rPr>
          <w:rFonts w:ascii="Arial" w:eastAsia="Times New Roman" w:hAnsi="Arial" w:cs="Arial"/>
          <w:b/>
          <w:sz w:val="24"/>
          <w:szCs w:val="24"/>
          <w:lang w:val="en" w:eastAsia="en-GB"/>
        </w:rPr>
        <w:t xml:space="preserve"> projects</w:t>
      </w:r>
      <w:r w:rsidRPr="00EC37C2">
        <w:rPr>
          <w:rFonts w:ascii="Arial" w:eastAsia="Times New Roman" w:hAnsi="Arial" w:cs="Arial"/>
          <w:b/>
          <w:sz w:val="24"/>
          <w:szCs w:val="24"/>
          <w:lang w:val="en" w:eastAsia="en-GB"/>
        </w:rPr>
        <w:t>:</w:t>
      </w:r>
    </w:p>
    <w:tbl>
      <w:tblPr>
        <w:tblStyle w:val="TableGrid"/>
        <w:tblW w:w="0" w:type="auto"/>
        <w:tblLook w:val="04A0" w:firstRow="1" w:lastRow="0" w:firstColumn="1" w:lastColumn="0" w:noHBand="0" w:noVBand="1"/>
      </w:tblPr>
      <w:tblGrid>
        <w:gridCol w:w="7083"/>
        <w:gridCol w:w="1933"/>
      </w:tblGrid>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 xml:space="preserve">Employment of TA to support </w:t>
            </w:r>
            <w:r>
              <w:rPr>
                <w:rFonts w:ascii="Arial" w:eastAsia="Times New Roman" w:hAnsi="Arial" w:cs="Arial"/>
                <w:sz w:val="24"/>
                <w:szCs w:val="24"/>
                <w:lang w:val="en" w:eastAsia="en-GB"/>
              </w:rPr>
              <w:t>increased pupil progress across the EYFS and improve early intervention strategies including improved speech and language levels.</w:t>
            </w:r>
          </w:p>
        </w:tc>
        <w:tc>
          <w:tcPr>
            <w:tcW w:w="1933" w:type="dxa"/>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760ACB">
              <w:rPr>
                <w:rFonts w:ascii="Arial" w:eastAsia="Times New Roman" w:hAnsi="Arial" w:cs="Arial"/>
                <w:sz w:val="24"/>
                <w:szCs w:val="24"/>
                <w:lang w:val="en" w:eastAsia="en-GB"/>
              </w:rPr>
              <w:t>9</w:t>
            </w:r>
            <w:r>
              <w:rPr>
                <w:rFonts w:ascii="Arial" w:eastAsia="Times New Roman" w:hAnsi="Arial" w:cs="Arial"/>
                <w:sz w:val="24"/>
                <w:szCs w:val="24"/>
                <w:lang w:val="en" w:eastAsia="en-GB"/>
              </w:rPr>
              <w:t>,200</w:t>
            </w: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w:t>
            </w:r>
            <w:r>
              <w:rPr>
                <w:rFonts w:ascii="Arial" w:eastAsia="Times New Roman" w:hAnsi="Arial" w:cs="Arial"/>
                <w:sz w:val="24"/>
                <w:szCs w:val="24"/>
                <w:lang w:val="en" w:eastAsia="en-GB"/>
              </w:rPr>
              <w:t xml:space="preserve">academic </w:t>
            </w:r>
            <w:r w:rsidRPr="009D50DB">
              <w:rPr>
                <w:rFonts w:ascii="Arial" w:eastAsia="Times New Roman" w:hAnsi="Arial" w:cs="Arial"/>
                <w:sz w:val="24"/>
                <w:szCs w:val="24"/>
                <w:lang w:val="en" w:eastAsia="en-GB"/>
              </w:rPr>
              <w:t>support for learning needs of specific children, delivered by t</w:t>
            </w:r>
            <w:r>
              <w:rPr>
                <w:rFonts w:ascii="Arial" w:eastAsia="Times New Roman" w:hAnsi="Arial" w:cs="Arial"/>
                <w:sz w:val="24"/>
                <w:szCs w:val="24"/>
                <w:lang w:val="en" w:eastAsia="en-GB"/>
              </w:rPr>
              <w:t>eaching assistants.</w:t>
            </w:r>
          </w:p>
        </w:tc>
        <w:tc>
          <w:tcPr>
            <w:tcW w:w="1933" w:type="dxa"/>
          </w:tcPr>
          <w:p w:rsidR="003B4D33" w:rsidRPr="00EC37C2" w:rsidRDefault="003B4D33" w:rsidP="003729A0">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6,870</w:t>
            </w:r>
          </w:p>
          <w:p w:rsidR="003B4D33" w:rsidRDefault="003B4D33" w:rsidP="003729A0">
            <w:pPr>
              <w:spacing w:before="100" w:beforeAutospacing="1" w:after="100" w:afterAutospacing="1"/>
              <w:jc w:val="both"/>
              <w:rPr>
                <w:rFonts w:ascii="Arial" w:eastAsia="Times New Roman" w:hAnsi="Arial" w:cs="Arial"/>
                <w:sz w:val="24"/>
                <w:szCs w:val="24"/>
                <w:lang w:val="en" w:eastAsia="en-GB"/>
              </w:rPr>
            </w:pP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Counselling Services</w:t>
            </w:r>
            <w:r>
              <w:rPr>
                <w:rFonts w:ascii="Arial" w:eastAsia="Times New Roman" w:hAnsi="Arial" w:cs="Arial"/>
                <w:sz w:val="24"/>
                <w:szCs w:val="24"/>
                <w:lang w:val="en" w:eastAsia="en-GB"/>
              </w:rPr>
              <w:t>- bespoke service for pupils and families.</w:t>
            </w:r>
          </w:p>
        </w:tc>
        <w:tc>
          <w:tcPr>
            <w:tcW w:w="1933" w:type="dxa"/>
          </w:tcPr>
          <w:p w:rsidR="003B4D33" w:rsidRPr="00EC37C2"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£2,400</w:t>
            </w: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Ed Psych support</w:t>
            </w:r>
            <w:r>
              <w:rPr>
                <w:rFonts w:ascii="Arial" w:eastAsia="Times New Roman" w:hAnsi="Arial" w:cs="Arial"/>
                <w:sz w:val="24"/>
                <w:szCs w:val="24"/>
                <w:lang w:val="en" w:eastAsia="en-GB"/>
              </w:rPr>
              <w:t>.</w:t>
            </w:r>
          </w:p>
        </w:tc>
        <w:tc>
          <w:tcPr>
            <w:tcW w:w="1933" w:type="dxa"/>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1,600</w:t>
            </w: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Additional SCI support</w:t>
            </w:r>
            <w:r>
              <w:rPr>
                <w:rFonts w:ascii="Arial" w:eastAsia="Times New Roman" w:hAnsi="Arial" w:cs="Arial"/>
                <w:sz w:val="24"/>
                <w:szCs w:val="24"/>
                <w:lang w:val="en" w:eastAsia="en-GB"/>
              </w:rPr>
              <w:t>.</w:t>
            </w:r>
          </w:p>
        </w:tc>
        <w:tc>
          <w:tcPr>
            <w:tcW w:w="1933" w:type="dxa"/>
          </w:tcPr>
          <w:p w:rsidR="003B4D33" w:rsidRPr="00EC37C2"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£950</w:t>
            </w: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t>SALT family support workshops and TA intervention time</w:t>
            </w:r>
            <w:r>
              <w:rPr>
                <w:rFonts w:ascii="Arial" w:eastAsia="Times New Roman" w:hAnsi="Arial" w:cs="Arial"/>
                <w:sz w:val="24"/>
                <w:szCs w:val="24"/>
                <w:lang w:val="en" w:eastAsia="en-GB"/>
              </w:rPr>
              <w:t xml:space="preserve"> across KS1 and KS2. Includes phonics and fine motor development where required.</w:t>
            </w:r>
          </w:p>
        </w:tc>
        <w:tc>
          <w:tcPr>
            <w:tcW w:w="1933" w:type="dxa"/>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1,400</w:t>
            </w: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Welcomm</w:t>
            </w:r>
            <w:proofErr w:type="spellEnd"/>
            <w:r w:rsidRPr="009D50DB">
              <w:rPr>
                <w:rFonts w:ascii="Arial" w:eastAsia="Times New Roman" w:hAnsi="Arial" w:cs="Arial"/>
                <w:sz w:val="24"/>
                <w:szCs w:val="24"/>
                <w:lang w:val="en" w:eastAsia="en-GB"/>
              </w:rPr>
              <w:t xml:space="preserve"> subscription to support the screening of communication needs in Foundation Stage</w:t>
            </w:r>
            <w:r>
              <w:rPr>
                <w:rFonts w:ascii="Arial" w:eastAsia="Times New Roman" w:hAnsi="Arial" w:cs="Arial"/>
                <w:sz w:val="24"/>
                <w:szCs w:val="24"/>
                <w:lang w:val="en" w:eastAsia="en-GB"/>
              </w:rPr>
              <w:t>.</w:t>
            </w:r>
          </w:p>
        </w:tc>
        <w:tc>
          <w:tcPr>
            <w:tcW w:w="1933" w:type="dxa"/>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360</w:t>
            </w:r>
          </w:p>
        </w:tc>
      </w:tr>
      <w:tr w:rsidR="003B4D33" w:rsidTr="003729A0">
        <w:tc>
          <w:tcPr>
            <w:tcW w:w="7083" w:type="dxa"/>
          </w:tcPr>
          <w:p w:rsidR="003B4D33" w:rsidRPr="009D50DB" w:rsidRDefault="003B4D33" w:rsidP="003B4D33">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r w:rsidRPr="009D50DB">
              <w:rPr>
                <w:rFonts w:ascii="Arial" w:eastAsia="Times New Roman" w:hAnsi="Arial" w:cs="Arial"/>
                <w:sz w:val="24"/>
                <w:szCs w:val="24"/>
                <w:lang w:val="en" w:eastAsia="en-GB"/>
              </w:rPr>
              <w:lastRenderedPageBreak/>
              <w:t xml:space="preserve">Subsidy for pupil premium children to support participation in visits/residential </w:t>
            </w:r>
            <w:proofErr w:type="spellStart"/>
            <w:r w:rsidRPr="009D50DB">
              <w:rPr>
                <w:rFonts w:ascii="Arial" w:eastAsia="Times New Roman" w:hAnsi="Arial" w:cs="Arial"/>
                <w:sz w:val="24"/>
                <w:szCs w:val="24"/>
                <w:lang w:val="en" w:eastAsia="en-GB"/>
              </w:rPr>
              <w:t>etc</w:t>
            </w:r>
            <w:proofErr w:type="spellEnd"/>
            <w:r>
              <w:rPr>
                <w:rFonts w:ascii="Arial" w:eastAsia="Times New Roman" w:hAnsi="Arial" w:cs="Arial"/>
                <w:sz w:val="24"/>
                <w:szCs w:val="24"/>
                <w:lang w:val="en" w:eastAsia="en-GB"/>
              </w:rPr>
              <w:t xml:space="preserve"> and additional rewards.</w:t>
            </w:r>
          </w:p>
        </w:tc>
        <w:tc>
          <w:tcPr>
            <w:tcW w:w="1933" w:type="dxa"/>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1,100</w:t>
            </w:r>
          </w:p>
        </w:tc>
      </w:tr>
      <w:tr w:rsidR="003B4D33" w:rsidTr="003729A0">
        <w:tc>
          <w:tcPr>
            <w:tcW w:w="7083" w:type="dxa"/>
          </w:tcPr>
          <w:p w:rsidR="003B4D33" w:rsidRPr="009D50DB" w:rsidRDefault="003B4D33" w:rsidP="00760ACB">
            <w:pPr>
              <w:pStyle w:val="ListParagraph"/>
              <w:numPr>
                <w:ilvl w:val="0"/>
                <w:numId w:val="8"/>
              </w:num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of support for learning delivered by teaching assistants</w:t>
            </w:r>
            <w:r>
              <w:rPr>
                <w:rFonts w:ascii="Arial" w:eastAsia="Times New Roman" w:hAnsi="Arial" w:cs="Arial"/>
                <w:sz w:val="24"/>
                <w:szCs w:val="24"/>
                <w:lang w:val="en" w:eastAsia="en-GB"/>
              </w:rPr>
              <w:t>- this was developed due to COVID-19.</w:t>
            </w:r>
          </w:p>
        </w:tc>
        <w:tc>
          <w:tcPr>
            <w:tcW w:w="1933" w:type="dxa"/>
          </w:tcPr>
          <w:p w:rsidR="003B4D33" w:rsidRPr="00EC37C2"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760ACB">
              <w:rPr>
                <w:rFonts w:ascii="Arial" w:eastAsia="Times New Roman" w:hAnsi="Arial" w:cs="Arial"/>
                <w:sz w:val="24"/>
                <w:szCs w:val="24"/>
                <w:lang w:val="en" w:eastAsia="en-GB"/>
              </w:rPr>
              <w:t>5</w:t>
            </w:r>
            <w:r>
              <w:rPr>
                <w:rFonts w:ascii="Arial" w:eastAsia="Times New Roman" w:hAnsi="Arial" w:cs="Arial"/>
                <w:sz w:val="24"/>
                <w:szCs w:val="24"/>
                <w:lang w:val="en" w:eastAsia="en-GB"/>
              </w:rPr>
              <w:t>,640</w:t>
            </w:r>
          </w:p>
        </w:tc>
      </w:tr>
      <w:tr w:rsidR="003B4D33" w:rsidTr="003729A0">
        <w:tc>
          <w:tcPr>
            <w:tcW w:w="7083" w:type="dxa"/>
            <w:shd w:val="clear" w:color="auto" w:fill="D9D9D9" w:themeFill="background1" w:themeFillShade="D9"/>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Total </w:t>
            </w:r>
          </w:p>
        </w:tc>
        <w:tc>
          <w:tcPr>
            <w:tcW w:w="1933" w:type="dxa"/>
            <w:shd w:val="clear" w:color="auto" w:fill="D9D9D9" w:themeFill="background1" w:themeFillShade="D9"/>
          </w:tcPr>
          <w:p w:rsidR="003B4D33"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£29,520</w:t>
            </w:r>
          </w:p>
          <w:p w:rsidR="003B4D33" w:rsidRPr="00EC37C2" w:rsidRDefault="003B4D33" w:rsidP="003729A0">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(22,865 original deprivation based)</w:t>
            </w:r>
          </w:p>
        </w:tc>
      </w:tr>
    </w:tbl>
    <w:p w:rsidR="00003CED" w:rsidRPr="00EC37C2" w:rsidRDefault="003B4D33" w:rsidP="00EC37C2">
      <w:pPr>
        <w:spacing w:before="240" w:after="240" w:line="240" w:lineRule="auto"/>
        <w:jc w:val="both"/>
        <w:rPr>
          <w:rFonts w:ascii="Arial" w:eastAsia="Times New Roman" w:hAnsi="Arial" w:cs="Arial"/>
          <w:sz w:val="24"/>
          <w:szCs w:val="24"/>
          <w:lang w:val="en" w:eastAsia="en-GB"/>
        </w:rPr>
      </w:pPr>
      <w:r>
        <w:rPr>
          <w:rFonts w:ascii="Arial" w:eastAsia="Times New Roman" w:hAnsi="Arial" w:cs="Arial"/>
          <w:b/>
          <w:bCs/>
          <w:sz w:val="24"/>
          <w:szCs w:val="24"/>
          <w:lang w:val="en" w:eastAsia="en-GB"/>
        </w:rPr>
        <w:t>Our objectives for this year were</w:t>
      </w:r>
      <w:r w:rsidR="00003CED" w:rsidRPr="00EC37C2">
        <w:rPr>
          <w:rFonts w:ascii="Arial" w:eastAsia="Times New Roman" w:hAnsi="Arial" w:cs="Arial"/>
          <w:b/>
          <w:bCs/>
          <w:sz w:val="24"/>
          <w:szCs w:val="24"/>
          <w:lang w:val="en" w:eastAsia="en-GB"/>
        </w:rPr>
        <w:t xml:space="preserve"> as follows: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r w:rsidR="00EC37C2" w:rsidRPr="00EC37C2">
        <w:rPr>
          <w:rFonts w:ascii="Arial" w:eastAsia="Times New Roman" w:hAnsi="Arial" w:cs="Arial"/>
          <w:sz w:val="24"/>
          <w:szCs w:val="24"/>
          <w:lang w:val="en" w:eastAsia="en-GB"/>
        </w:rPr>
        <w:t>fund TA support and intervention to our Pupil Premium in order to best promote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continue to support the development of social skills through the use of Lego Therapy</w:t>
      </w:r>
      <w:r w:rsidR="00AC1529">
        <w:rPr>
          <w:rFonts w:ascii="Arial" w:eastAsia="Times New Roman" w:hAnsi="Arial" w:cs="Arial"/>
          <w:sz w:val="24"/>
          <w:szCs w:val="24"/>
          <w:lang w:val="en" w:eastAsia="en-GB"/>
        </w:rPr>
        <w:t xml:space="preserve"> and related SEMH interventions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us</w:t>
      </w:r>
      <w:r w:rsidR="00AC1529">
        <w:rPr>
          <w:rFonts w:ascii="Arial" w:eastAsia="Times New Roman" w:hAnsi="Arial" w:cs="Arial"/>
          <w:sz w:val="24"/>
          <w:szCs w:val="24"/>
          <w:lang w:val="en" w:eastAsia="en-GB"/>
        </w:rPr>
        <w:t>e precision t</w:t>
      </w:r>
      <w:r w:rsidRPr="00EC37C2">
        <w:rPr>
          <w:rFonts w:ascii="Arial" w:eastAsia="Times New Roman" w:hAnsi="Arial" w:cs="Arial"/>
          <w:sz w:val="24"/>
          <w:szCs w:val="24"/>
          <w:lang w:val="en" w:eastAsia="en-GB"/>
        </w:rPr>
        <w:t xml:space="preserve">eaching </w:t>
      </w:r>
      <w:r w:rsidR="00AC1529">
        <w:rPr>
          <w:rFonts w:ascii="Arial" w:eastAsia="Times New Roman" w:hAnsi="Arial" w:cs="Arial"/>
          <w:sz w:val="24"/>
          <w:szCs w:val="24"/>
          <w:lang w:val="en" w:eastAsia="en-GB"/>
        </w:rPr>
        <w:t xml:space="preserve">or pre-teaching strategies </w:t>
      </w:r>
      <w:r w:rsidRPr="00EC37C2">
        <w:rPr>
          <w:rFonts w:ascii="Arial" w:eastAsia="Times New Roman" w:hAnsi="Arial" w:cs="Arial"/>
          <w:sz w:val="24"/>
          <w:szCs w:val="24"/>
          <w:lang w:val="en" w:eastAsia="en-GB"/>
        </w:rPr>
        <w:t>with children to target specific gaps in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Educational Psychologist Support</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support from Barnsley Education Specialist Support Team</w:t>
      </w:r>
    </w:p>
    <w:p w:rsidR="00003CED" w:rsidRPr="00EC37C2" w:rsidRDefault="00AC1529"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t>To maintain</w:t>
      </w:r>
      <w:r w:rsidR="00003CED" w:rsidRPr="00EC37C2">
        <w:rPr>
          <w:rFonts w:ascii="Arial" w:eastAsia="Times New Roman" w:hAnsi="Arial" w:cs="Arial"/>
          <w:sz w:val="24"/>
          <w:szCs w:val="24"/>
          <w:lang w:val="en" w:eastAsia="en-GB"/>
        </w:rPr>
        <w:t xml:space="preserve"> the accreditation for the Communication Friendly Schools Award</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introduce and implement motivational spelling competitions</w:t>
      </w:r>
    </w:p>
    <w:p w:rsidR="00EC37C2" w:rsidRPr="00EC37C2" w:rsidRDefault="00EC37C2"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implement staff CPD which addresses the specific needs of our SEN children</w:t>
      </w:r>
      <w:r w:rsidR="0040688B">
        <w:rPr>
          <w:rFonts w:ascii="Arial" w:eastAsia="Times New Roman" w:hAnsi="Arial" w:cs="Arial"/>
          <w:sz w:val="24"/>
          <w:szCs w:val="24"/>
          <w:lang w:val="en" w:eastAsia="en-GB"/>
        </w:rPr>
        <w:t xml:space="preserve"> and those who have the potential to be more able and work at a greater depth</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specialist resources where required</w:t>
      </w:r>
    </w:p>
    <w:p w:rsidR="00003CED"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proofErr w:type="spellStart"/>
      <w:r w:rsidRPr="00EC37C2">
        <w:rPr>
          <w:rFonts w:ascii="Arial" w:eastAsia="Times New Roman" w:hAnsi="Arial" w:cs="Arial"/>
          <w:sz w:val="24"/>
          <w:szCs w:val="24"/>
          <w:lang w:val="en" w:eastAsia="en-GB"/>
        </w:rPr>
        <w:t>subsidise</w:t>
      </w:r>
      <w:proofErr w:type="spellEnd"/>
      <w:r w:rsidRPr="00EC37C2">
        <w:rPr>
          <w:rFonts w:ascii="Arial" w:eastAsia="Times New Roman" w:hAnsi="Arial" w:cs="Arial"/>
          <w:sz w:val="24"/>
          <w:szCs w:val="24"/>
          <w:lang w:val="en" w:eastAsia="en-GB"/>
        </w:rPr>
        <w:t xml:space="preserve"> educational visits and residential trips to enrich the curriculum and learning opportunities</w:t>
      </w:r>
    </w:p>
    <w:p w:rsidR="00E2277D" w:rsidRPr="003B4D33" w:rsidRDefault="00AC1529" w:rsidP="0040688B">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Introduce more </w:t>
      </w:r>
      <w:proofErr w:type="spellStart"/>
      <w:r>
        <w:rPr>
          <w:rFonts w:ascii="Arial" w:eastAsia="Times New Roman" w:hAnsi="Arial" w:cs="Arial"/>
          <w:sz w:val="24"/>
          <w:szCs w:val="24"/>
          <w:lang w:val="en" w:eastAsia="en-GB"/>
        </w:rPr>
        <w:t>personalised</w:t>
      </w:r>
      <w:proofErr w:type="spellEnd"/>
      <w:r>
        <w:rPr>
          <w:rFonts w:ascii="Arial" w:eastAsia="Times New Roman" w:hAnsi="Arial" w:cs="Arial"/>
          <w:sz w:val="24"/>
          <w:szCs w:val="24"/>
          <w:lang w:val="en" w:eastAsia="en-GB"/>
        </w:rPr>
        <w:t xml:space="preserve"> and specific approaches to support children in their needs earlier- e.g. SALT in F1-Y2 and counselling in Y2-Y6.</w:t>
      </w:r>
    </w:p>
    <w:p w:rsidR="0040688B" w:rsidRDefault="0040688B" w:rsidP="0040688B">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AC1529">
        <w:rPr>
          <w:rFonts w:ascii="Arial" w:eastAsia="Times New Roman" w:hAnsi="Arial" w:cs="Arial"/>
          <w:sz w:val="24"/>
          <w:szCs w:val="24"/>
          <w:lang w:val="en" w:eastAsia="en-GB"/>
        </w:rPr>
        <w:t>he new Headteacher, since February 2018, has</w:t>
      </w:r>
      <w:r>
        <w:rPr>
          <w:rFonts w:ascii="Arial" w:eastAsia="Times New Roman" w:hAnsi="Arial" w:cs="Arial"/>
          <w:sz w:val="24"/>
          <w:szCs w:val="24"/>
          <w:lang w:val="en" w:eastAsia="en-GB"/>
        </w:rPr>
        <w:t>:</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Develop</w:t>
      </w:r>
      <w:r w:rsidR="00AC1529">
        <w:rPr>
          <w:rFonts w:ascii="Arial" w:eastAsia="Times New Roman" w:hAnsi="Arial" w:cs="Arial"/>
          <w:sz w:val="24"/>
          <w:szCs w:val="24"/>
          <w:lang w:val="en" w:eastAsia="en-GB"/>
        </w:rPr>
        <w:t>ed</w:t>
      </w:r>
      <w:r>
        <w:rPr>
          <w:rFonts w:ascii="Arial" w:eastAsia="Times New Roman" w:hAnsi="Arial" w:cs="Arial"/>
          <w:sz w:val="24"/>
          <w:szCs w:val="24"/>
          <w:lang w:val="en" w:eastAsia="en-GB"/>
        </w:rPr>
        <w:t xml:space="preserve"> </w:t>
      </w:r>
      <w:r w:rsidR="00AC1529">
        <w:rPr>
          <w:rFonts w:ascii="Arial" w:eastAsia="Times New Roman" w:hAnsi="Arial" w:cs="Arial"/>
          <w:sz w:val="24"/>
          <w:szCs w:val="24"/>
          <w:lang w:val="en" w:eastAsia="en-GB"/>
        </w:rPr>
        <w:t xml:space="preserve">and refined </w:t>
      </w:r>
      <w:r>
        <w:rPr>
          <w:rFonts w:ascii="Arial" w:eastAsia="Times New Roman" w:hAnsi="Arial" w:cs="Arial"/>
          <w:sz w:val="24"/>
          <w:szCs w:val="24"/>
          <w:lang w:val="en" w:eastAsia="en-GB"/>
        </w:rPr>
        <w:t>a policy for Pupil Premium</w:t>
      </w:r>
    </w:p>
    <w:p w:rsidR="0074591D" w:rsidRDefault="0074591D"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Raise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standards in attendance, punctuality, </w:t>
      </w:r>
      <w:proofErr w:type="spellStart"/>
      <w:r>
        <w:rPr>
          <w:rFonts w:ascii="Arial" w:eastAsia="Times New Roman" w:hAnsi="Arial" w:cs="Arial"/>
          <w:sz w:val="24"/>
          <w:szCs w:val="24"/>
          <w:lang w:val="en" w:eastAsia="en-GB"/>
        </w:rPr>
        <w:t>etc</w:t>
      </w:r>
      <w:proofErr w:type="spellEnd"/>
      <w:r>
        <w:rPr>
          <w:rFonts w:ascii="Arial" w:eastAsia="Times New Roman" w:hAnsi="Arial" w:cs="Arial"/>
          <w:sz w:val="24"/>
          <w:szCs w:val="24"/>
          <w:lang w:val="en" w:eastAsia="en-GB"/>
        </w:rPr>
        <w:t xml:space="preserve"> through regular communication and partnership work with all families.</w:t>
      </w:r>
    </w:p>
    <w:p w:rsidR="0040688B"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From April 2018 had</w:t>
      </w:r>
      <w:r w:rsidR="0040688B">
        <w:rPr>
          <w:rFonts w:ascii="Arial" w:eastAsia="Times New Roman" w:hAnsi="Arial" w:cs="Arial"/>
          <w:sz w:val="24"/>
          <w:szCs w:val="24"/>
          <w:lang w:val="en" w:eastAsia="en-GB"/>
        </w:rPr>
        <w:t xml:space="preserve"> a separate budget and codes for all Pupil Premium spending</w:t>
      </w:r>
    </w:p>
    <w:p w:rsidR="0040688B"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Held special ‘parental</w:t>
      </w:r>
      <w:r w:rsidR="0040688B">
        <w:rPr>
          <w:rFonts w:ascii="Arial" w:eastAsia="Times New Roman" w:hAnsi="Arial" w:cs="Arial"/>
          <w:sz w:val="24"/>
          <w:szCs w:val="24"/>
          <w:lang w:val="en" w:eastAsia="en-GB"/>
        </w:rPr>
        <w:t xml:space="preserve"> evening</w:t>
      </w:r>
      <w:r>
        <w:rPr>
          <w:rFonts w:ascii="Arial" w:eastAsia="Times New Roman" w:hAnsi="Arial" w:cs="Arial"/>
          <w:sz w:val="24"/>
          <w:szCs w:val="24"/>
          <w:lang w:val="en" w:eastAsia="en-GB"/>
        </w:rPr>
        <w:t>s</w:t>
      </w:r>
      <w:r w:rsidR="0040688B">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or workshops for Pupil Premium familie</w:t>
      </w:r>
      <w:r w:rsidR="0040688B">
        <w:rPr>
          <w:rFonts w:ascii="Arial" w:eastAsia="Times New Roman" w:hAnsi="Arial" w:cs="Arial"/>
          <w:sz w:val="24"/>
          <w:szCs w:val="24"/>
          <w:lang w:val="en" w:eastAsia="en-GB"/>
        </w:rPr>
        <w:t>s to discuss the school’s policy and strategy to support</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Devise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w:t>
      </w:r>
      <w:r w:rsidR="00AC1529">
        <w:rPr>
          <w:rFonts w:ascii="Arial" w:eastAsia="Times New Roman" w:hAnsi="Arial" w:cs="Arial"/>
          <w:sz w:val="24"/>
          <w:szCs w:val="24"/>
          <w:lang w:val="en" w:eastAsia="en-GB"/>
        </w:rPr>
        <w:t xml:space="preserve">and maintained </w:t>
      </w:r>
      <w:r>
        <w:rPr>
          <w:rFonts w:ascii="Arial" w:eastAsia="Times New Roman" w:hAnsi="Arial" w:cs="Arial"/>
          <w:sz w:val="24"/>
          <w:szCs w:val="24"/>
          <w:lang w:val="en" w:eastAsia="en-GB"/>
        </w:rPr>
        <w:t>individual; spending plans, akin to IEPs, for disadvantaged pupils</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Designate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a key Governor to the role of Pupil Premium champion and have an annual enquiry into the provision and progress of all Pupil Premium children.</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Utilise</w:t>
      </w:r>
      <w:r w:rsidR="00AC1529">
        <w:rPr>
          <w:rFonts w:ascii="Arial" w:eastAsia="Times New Roman" w:hAnsi="Arial" w:cs="Arial"/>
          <w:sz w:val="24"/>
          <w:szCs w:val="24"/>
          <w:lang w:val="en" w:eastAsia="en-GB"/>
        </w:rPr>
        <w:t>d</w:t>
      </w:r>
      <w:proofErr w:type="spellEnd"/>
      <w:r>
        <w:rPr>
          <w:rFonts w:ascii="Arial" w:eastAsia="Times New Roman" w:hAnsi="Arial" w:cs="Arial"/>
          <w:sz w:val="24"/>
          <w:szCs w:val="24"/>
          <w:lang w:val="en" w:eastAsia="en-GB"/>
        </w:rPr>
        <w:t xml:space="preserve"> our best support staff to deliver targeted intervention</w:t>
      </w:r>
      <w:r w:rsidR="00E2277D">
        <w:rPr>
          <w:rFonts w:ascii="Arial" w:eastAsia="Times New Roman" w:hAnsi="Arial" w:cs="Arial"/>
          <w:sz w:val="24"/>
          <w:szCs w:val="24"/>
          <w:lang w:val="en" w:eastAsia="en-GB"/>
        </w:rPr>
        <w:t xml:space="preserve"> as well as quality first teaching</w:t>
      </w:r>
    </w:p>
    <w:p w:rsidR="00E87FC7" w:rsidRDefault="00E87FC7"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Sourced specialist TAs to deliver catch-up and support </w:t>
      </w:r>
      <w:proofErr w:type="spellStart"/>
      <w:r>
        <w:rPr>
          <w:rFonts w:ascii="Arial" w:eastAsia="Times New Roman" w:hAnsi="Arial" w:cs="Arial"/>
          <w:sz w:val="24"/>
          <w:szCs w:val="24"/>
          <w:lang w:val="en" w:eastAsia="en-GB"/>
        </w:rPr>
        <w:t>programmes</w:t>
      </w:r>
      <w:proofErr w:type="spellEnd"/>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Ensure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that PP children receive regular, high quality and </w:t>
      </w:r>
      <w:proofErr w:type="spellStart"/>
      <w:r>
        <w:rPr>
          <w:rFonts w:ascii="Arial" w:eastAsia="Times New Roman" w:hAnsi="Arial" w:cs="Arial"/>
          <w:sz w:val="24"/>
          <w:szCs w:val="24"/>
          <w:lang w:val="en" w:eastAsia="en-GB"/>
        </w:rPr>
        <w:t>subsidised</w:t>
      </w:r>
      <w:proofErr w:type="spellEnd"/>
      <w:r>
        <w:rPr>
          <w:rFonts w:ascii="Arial" w:eastAsia="Times New Roman" w:hAnsi="Arial" w:cs="Arial"/>
          <w:sz w:val="24"/>
          <w:szCs w:val="24"/>
          <w:lang w:val="en" w:eastAsia="en-GB"/>
        </w:rPr>
        <w:t xml:space="preserve"> experiences and opportunities to broaden their horizons</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Ensure</w:t>
      </w:r>
      <w:r w:rsidR="00AC1529">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that Pupil Premium children are targeted to achieve in-line with ARE by the end of Y6 and that some strive for greater depth outcomes</w:t>
      </w:r>
    </w:p>
    <w:p w:rsidR="00AC1529" w:rsidRDefault="00AC1529"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Devised a ‘school career’ tracker to monitor every pupil, each term, of each school year across each core subject- this is shared with SLT, all staff and Gb each term</w:t>
      </w:r>
    </w:p>
    <w:p w:rsidR="00BE3CA5" w:rsidRPr="00E2277D" w:rsidRDefault="00AC1529" w:rsidP="00EC37C2">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Developed an ‘early intervention’ approach to supporting children</w:t>
      </w:r>
      <w:r w:rsidR="00E87FC7">
        <w:rPr>
          <w:rFonts w:ascii="Arial" w:eastAsia="Times New Roman" w:hAnsi="Arial" w:cs="Arial"/>
          <w:sz w:val="24"/>
          <w:szCs w:val="24"/>
          <w:lang w:val="en" w:eastAsia="en-GB"/>
        </w:rPr>
        <w:t xml:space="preserve"> across the EYFS, for example</w:t>
      </w:r>
      <w:r>
        <w:rPr>
          <w:rFonts w:ascii="Arial" w:eastAsia="Times New Roman" w:hAnsi="Arial" w:cs="Arial"/>
          <w:sz w:val="24"/>
          <w:szCs w:val="24"/>
          <w:lang w:val="en" w:eastAsia="en-GB"/>
        </w:rPr>
        <w:t xml:space="preserve"> with language needs and SEMH needs.</w:t>
      </w:r>
    </w:p>
    <w:p w:rsidR="00BE3CA5" w:rsidRPr="00EC37C2" w:rsidRDefault="00BE3CA5"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 xml:space="preserve">With the assistance of the Pupil Premium funding over the last </w:t>
      </w:r>
      <w:r w:rsidR="00E87FC7">
        <w:rPr>
          <w:rFonts w:ascii="Arial" w:eastAsia="Times New Roman" w:hAnsi="Arial" w:cs="Arial"/>
          <w:b/>
          <w:bCs/>
          <w:sz w:val="24"/>
          <w:szCs w:val="24"/>
          <w:lang w:val="en" w:eastAsia="en-GB"/>
        </w:rPr>
        <w:t>four</w:t>
      </w:r>
      <w:bookmarkStart w:id="0" w:name="_GoBack"/>
      <w:bookmarkEnd w:id="0"/>
      <w:r w:rsidR="00E2277D">
        <w:rPr>
          <w:rFonts w:ascii="Arial" w:eastAsia="Times New Roman" w:hAnsi="Arial" w:cs="Arial"/>
          <w:b/>
          <w:bCs/>
          <w:sz w:val="24"/>
          <w:szCs w:val="24"/>
          <w:lang w:val="en" w:eastAsia="en-GB"/>
        </w:rPr>
        <w:t xml:space="preserve"> </w:t>
      </w:r>
      <w:r w:rsidRPr="00EC37C2">
        <w:rPr>
          <w:rFonts w:ascii="Arial" w:eastAsia="Times New Roman" w:hAnsi="Arial" w:cs="Arial"/>
          <w:b/>
          <w:bCs/>
          <w:sz w:val="24"/>
          <w:szCs w:val="24"/>
          <w:lang w:val="en" w:eastAsia="en-GB"/>
        </w:rPr>
        <w:t>year</w:t>
      </w:r>
      <w:r w:rsidR="003B4D33">
        <w:rPr>
          <w:rFonts w:ascii="Arial" w:eastAsia="Times New Roman" w:hAnsi="Arial" w:cs="Arial"/>
          <w:b/>
          <w:bCs/>
          <w:sz w:val="24"/>
          <w:szCs w:val="24"/>
          <w:lang w:val="en" w:eastAsia="en-GB"/>
        </w:rPr>
        <w:t>s</w:t>
      </w:r>
      <w:r w:rsidRPr="00EC37C2">
        <w:rPr>
          <w:rFonts w:ascii="Arial" w:eastAsia="Times New Roman" w:hAnsi="Arial" w:cs="Arial"/>
          <w:b/>
          <w:bCs/>
          <w:sz w:val="24"/>
          <w:szCs w:val="24"/>
          <w:lang w:val="en" w:eastAsia="en-GB"/>
        </w:rPr>
        <w:t xml:space="preserve"> we are proud to report the following achievements:</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Increased confidence and achievement from children </w:t>
      </w:r>
      <w:r w:rsidR="007E3D42">
        <w:rPr>
          <w:rFonts w:ascii="Arial" w:eastAsia="Times New Roman" w:hAnsi="Arial" w:cs="Arial"/>
          <w:sz w:val="24"/>
          <w:szCs w:val="24"/>
          <w:lang w:val="en" w:eastAsia="en-GB"/>
        </w:rPr>
        <w:t>who</w:t>
      </w:r>
      <w:r w:rsidRPr="00EC37C2">
        <w:rPr>
          <w:rFonts w:ascii="Arial" w:eastAsia="Times New Roman" w:hAnsi="Arial" w:cs="Arial"/>
          <w:sz w:val="24"/>
          <w:szCs w:val="24"/>
          <w:lang w:val="en" w:eastAsia="en-GB"/>
        </w:rPr>
        <w:t xml:space="preserve"> </w:t>
      </w:r>
      <w:r w:rsidR="0074591D">
        <w:rPr>
          <w:rFonts w:ascii="Arial" w:eastAsia="Times New Roman" w:hAnsi="Arial" w:cs="Arial"/>
          <w:sz w:val="24"/>
          <w:szCs w:val="24"/>
          <w:lang w:val="en" w:eastAsia="en-GB"/>
        </w:rPr>
        <w:t>take part in regular and ongoing intervention</w:t>
      </w:r>
      <w:r w:rsidRPr="00EC37C2">
        <w:rPr>
          <w:rFonts w:ascii="Arial" w:eastAsia="Times New Roman" w:hAnsi="Arial" w:cs="Arial"/>
          <w:sz w:val="24"/>
          <w:szCs w:val="24"/>
          <w:lang w:val="en" w:eastAsia="en-GB"/>
        </w:rPr>
        <w:t>; meaning that these children are now reaching key milestones more quickly</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Stronger relationships between parents, children and school; with greater cooperation from children who have previously struggled to cope with boundaries which were set by parents</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Well attended parent </w:t>
      </w:r>
      <w:r w:rsidR="00AC1529">
        <w:rPr>
          <w:rFonts w:ascii="Arial" w:eastAsia="Times New Roman" w:hAnsi="Arial" w:cs="Arial"/>
          <w:sz w:val="24"/>
          <w:szCs w:val="24"/>
          <w:lang w:val="en" w:eastAsia="en-GB"/>
        </w:rPr>
        <w:t xml:space="preserve">events or </w:t>
      </w:r>
      <w:r w:rsidRPr="00EC37C2">
        <w:rPr>
          <w:rFonts w:ascii="Arial" w:eastAsia="Times New Roman" w:hAnsi="Arial" w:cs="Arial"/>
          <w:sz w:val="24"/>
          <w:szCs w:val="24"/>
          <w:lang w:val="en" w:eastAsia="en-GB"/>
        </w:rPr>
        <w:t>workshops, with many parent suggestions now being used as new whole school initiatives (e.g. playtime systems)</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Enhanced provision to support clarity of communication for children through the Communication Friendly School accreditation</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Improved screening of children’s communication understanding on entry to school enabling specific support for children with particular needs</w:t>
      </w:r>
      <w:r w:rsidR="007E3D42">
        <w:rPr>
          <w:rFonts w:ascii="Arial" w:eastAsia="Times New Roman" w:hAnsi="Arial" w:cs="Arial"/>
          <w:sz w:val="24"/>
          <w:szCs w:val="24"/>
          <w:lang w:val="en" w:eastAsia="en-GB"/>
        </w:rPr>
        <w:t>.</w:t>
      </w:r>
    </w:p>
    <w:p w:rsidR="0014125B"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A range of staff CPD to support enhanced provision for Pupil premium children</w:t>
      </w:r>
      <w:r w:rsidR="00AC1529">
        <w:rPr>
          <w:rFonts w:ascii="Arial" w:eastAsia="Times New Roman" w:hAnsi="Arial" w:cs="Arial"/>
          <w:sz w:val="24"/>
          <w:szCs w:val="24"/>
          <w:lang w:val="en" w:eastAsia="en-GB"/>
        </w:rPr>
        <w:t>.</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Quicker and well targeted support for individual children with individual needs.</w:t>
      </w:r>
    </w:p>
    <w:p w:rsidR="00AC1529" w:rsidRPr="00EC37C2"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Closely links between SEND leadership and Pupil Premium leadership for multiple-barrier children.</w:t>
      </w:r>
    </w:p>
    <w:p w:rsidR="0014125B"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Support and advice from s</w:t>
      </w:r>
      <w:r w:rsidR="007E3D42">
        <w:rPr>
          <w:rFonts w:ascii="Arial" w:eastAsia="Times New Roman" w:hAnsi="Arial" w:cs="Arial"/>
          <w:sz w:val="24"/>
          <w:szCs w:val="24"/>
          <w:lang w:val="en" w:eastAsia="en-GB"/>
        </w:rPr>
        <w:t>pecialist professional services.</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Greater awareness across the school of the needs of the Pupil Premium children.</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Increased attendance for 90% of Pupil Premium learners. (Average in line with school non-PP average and above national/local averages.)</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Vastly increased punctuality for Pupil Premium learners. (Almost zero incidents)</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Increased tracking and record keeping of provision and intervention.</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Increased uptake in school clubs- before, during and after school.</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Started to develop staff awareness and training in key areas of need SALT/SEMH</w:t>
      </w:r>
    </w:p>
    <w:p w:rsidR="00AC1529" w:rsidRDefault="00AC1529"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Employed specialists in SALT and SEMH to </w:t>
      </w:r>
      <w:r w:rsidR="00EC20B5">
        <w:rPr>
          <w:rFonts w:ascii="Arial" w:eastAsia="Times New Roman" w:hAnsi="Arial" w:cs="Arial"/>
          <w:sz w:val="24"/>
          <w:szCs w:val="24"/>
          <w:lang w:val="en" w:eastAsia="en-GB"/>
        </w:rPr>
        <w:t>work directly with pupils and families</w:t>
      </w:r>
    </w:p>
    <w:p w:rsidR="003B4D33" w:rsidRDefault="003B4D33"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Developed a new breakfast club for pupils with welfare/confidence/social issues</w:t>
      </w:r>
    </w:p>
    <w:p w:rsidR="003B4D33" w:rsidRPr="00EC37C2" w:rsidRDefault="003B4D33"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Engagement with NTP </w:t>
      </w:r>
      <w:proofErr w:type="spellStart"/>
      <w:r>
        <w:rPr>
          <w:rFonts w:ascii="Arial" w:eastAsia="Times New Roman" w:hAnsi="Arial" w:cs="Arial"/>
          <w:sz w:val="24"/>
          <w:szCs w:val="24"/>
          <w:lang w:val="en" w:eastAsia="en-GB"/>
        </w:rPr>
        <w:t>programme</w:t>
      </w:r>
      <w:proofErr w:type="spellEnd"/>
      <w:r>
        <w:rPr>
          <w:rFonts w:ascii="Arial" w:eastAsia="Times New Roman" w:hAnsi="Arial" w:cs="Arial"/>
          <w:sz w:val="24"/>
          <w:szCs w:val="24"/>
          <w:lang w:val="en" w:eastAsia="en-GB"/>
        </w:rPr>
        <w:t xml:space="preserve"> planned</w:t>
      </w:r>
    </w:p>
    <w:p w:rsidR="00F4158A" w:rsidRDefault="00F4158A" w:rsidP="00EC37C2">
      <w:pPr>
        <w:spacing w:before="100" w:beforeAutospacing="1" w:after="100" w:afterAutospacing="1" w:line="240" w:lineRule="auto"/>
        <w:jc w:val="both"/>
        <w:rPr>
          <w:rFonts w:ascii="Arial" w:eastAsia="Times New Roman" w:hAnsi="Arial" w:cs="Arial"/>
          <w:sz w:val="24"/>
          <w:szCs w:val="24"/>
          <w:lang w:val="en" w:eastAsia="en-GB"/>
        </w:rPr>
      </w:pPr>
    </w:p>
    <w:p w:rsidR="0074591D"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p>
    <w:p w:rsidR="0074591D"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Future early intervention schemes:</w:t>
      </w:r>
    </w:p>
    <w:p w:rsid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Further family support work</w:t>
      </w:r>
    </w:p>
    <w:p w:rsidR="0074591D" w:rsidRDefault="0074591D"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Family work</w:t>
      </w:r>
      <w:r w:rsidR="00EC20B5">
        <w:rPr>
          <w:rFonts w:ascii="Arial" w:eastAsia="Times New Roman" w:hAnsi="Arial" w:cs="Arial"/>
          <w:sz w:val="24"/>
          <w:szCs w:val="24"/>
          <w:lang w:val="en" w:eastAsia="en-GB"/>
        </w:rPr>
        <w:t>shops to develop reading at home</w:t>
      </w:r>
      <w:r w:rsidR="003B4D33">
        <w:rPr>
          <w:rFonts w:ascii="Arial" w:eastAsia="Times New Roman" w:hAnsi="Arial" w:cs="Arial"/>
          <w:sz w:val="24"/>
          <w:szCs w:val="24"/>
          <w:lang w:val="en" w:eastAsia="en-GB"/>
        </w:rPr>
        <w:t xml:space="preserve"> (online due to COVID)</w:t>
      </w:r>
    </w:p>
    <w:p w:rsidR="00EC20B5" w:rsidRDefault="00EC20B5"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SALT workshops</w:t>
      </w:r>
      <w:r w:rsidR="003B4D33">
        <w:rPr>
          <w:rFonts w:ascii="Arial" w:eastAsia="Times New Roman" w:hAnsi="Arial" w:cs="Arial"/>
          <w:sz w:val="24"/>
          <w:szCs w:val="24"/>
          <w:lang w:val="en" w:eastAsia="en-GB"/>
        </w:rPr>
        <w:t xml:space="preserve"> and resources</w:t>
      </w:r>
      <w:r>
        <w:rPr>
          <w:rFonts w:ascii="Arial" w:eastAsia="Times New Roman" w:hAnsi="Arial" w:cs="Arial"/>
          <w:sz w:val="24"/>
          <w:szCs w:val="24"/>
          <w:lang w:val="en" w:eastAsia="en-GB"/>
        </w:rPr>
        <w:t xml:space="preserve"> for F1/F2</w:t>
      </w:r>
    </w:p>
    <w:p w:rsidR="00E2277D" w:rsidRDefault="00E2277D"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Additional staffing for </w:t>
      </w:r>
      <w:r w:rsidR="003B4D33">
        <w:rPr>
          <w:rFonts w:ascii="Arial" w:eastAsia="Times New Roman" w:hAnsi="Arial" w:cs="Arial"/>
          <w:sz w:val="24"/>
          <w:szCs w:val="24"/>
          <w:lang w:val="en" w:eastAsia="en-GB"/>
        </w:rPr>
        <w:t xml:space="preserve">phonics/communication and language with a focus on PP and bottom 20% </w:t>
      </w:r>
    </w:p>
    <w:p w:rsidR="00E2277D" w:rsidRDefault="00E2277D"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intervention for phonics and early reading</w:t>
      </w:r>
      <w:r w:rsidR="003B4D33">
        <w:rPr>
          <w:rFonts w:ascii="Arial" w:eastAsia="Times New Roman" w:hAnsi="Arial" w:cs="Arial"/>
          <w:sz w:val="24"/>
          <w:szCs w:val="24"/>
          <w:lang w:val="en" w:eastAsia="en-GB"/>
        </w:rPr>
        <w:t xml:space="preserve"> through existing staff in afternoons</w:t>
      </w:r>
    </w:p>
    <w:p w:rsidR="003B4D33" w:rsidRPr="00EC20B5" w:rsidRDefault="003B4D33" w:rsidP="00EC37C2">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EYFS provision, including the outdoor development, for Y1 pupils</w:t>
      </w:r>
    </w:p>
    <w:p w:rsidR="00EE0BF0" w:rsidRDefault="00E2277D"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Spending per year group is tracked below:</w:t>
      </w:r>
    </w:p>
    <w:tbl>
      <w:tblPr>
        <w:tblStyle w:val="TableGrid"/>
        <w:tblW w:w="10896" w:type="dxa"/>
        <w:tblInd w:w="-998" w:type="dxa"/>
        <w:tblLook w:val="04A0" w:firstRow="1" w:lastRow="0" w:firstColumn="1" w:lastColumn="0" w:noHBand="0" w:noVBand="1"/>
      </w:tblPr>
      <w:tblGrid>
        <w:gridCol w:w="1955"/>
        <w:gridCol w:w="979"/>
        <w:gridCol w:w="980"/>
        <w:gridCol w:w="983"/>
        <w:gridCol w:w="983"/>
        <w:gridCol w:w="983"/>
        <w:gridCol w:w="983"/>
        <w:gridCol w:w="983"/>
        <w:gridCol w:w="983"/>
        <w:gridCol w:w="1084"/>
      </w:tblGrid>
      <w:tr w:rsidR="00760ACB" w:rsidTr="00E2277D">
        <w:trPr>
          <w:trHeight w:val="281"/>
        </w:trPr>
        <w:tc>
          <w:tcPr>
            <w:tcW w:w="197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Priority</w:t>
            </w:r>
          </w:p>
        </w:tc>
        <w:tc>
          <w:tcPr>
            <w:tcW w:w="993"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F1</w:t>
            </w:r>
          </w:p>
        </w:tc>
        <w:tc>
          <w:tcPr>
            <w:tcW w:w="994"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F2</w:t>
            </w:r>
          </w:p>
        </w:tc>
        <w:tc>
          <w:tcPr>
            <w:tcW w:w="99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Y1</w:t>
            </w:r>
          </w:p>
        </w:tc>
        <w:tc>
          <w:tcPr>
            <w:tcW w:w="99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Y2</w:t>
            </w:r>
          </w:p>
        </w:tc>
        <w:tc>
          <w:tcPr>
            <w:tcW w:w="99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Y3</w:t>
            </w:r>
          </w:p>
        </w:tc>
        <w:tc>
          <w:tcPr>
            <w:tcW w:w="99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Y4</w:t>
            </w:r>
          </w:p>
        </w:tc>
        <w:tc>
          <w:tcPr>
            <w:tcW w:w="99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Y5</w:t>
            </w:r>
          </w:p>
        </w:tc>
        <w:tc>
          <w:tcPr>
            <w:tcW w:w="998"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Y6</w:t>
            </w:r>
          </w:p>
        </w:tc>
        <w:tc>
          <w:tcPr>
            <w:tcW w:w="943" w:type="dxa"/>
          </w:tcPr>
          <w:p w:rsidR="00E2277D" w:rsidRDefault="00E2277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Totals</w:t>
            </w:r>
          </w:p>
        </w:tc>
      </w:tr>
      <w:tr w:rsidR="00760ACB" w:rsidTr="00E2277D">
        <w:trPr>
          <w:trHeight w:val="281"/>
        </w:trPr>
        <w:tc>
          <w:tcPr>
            <w:tcW w:w="1978" w:type="dxa"/>
          </w:tcPr>
          <w:p w:rsidR="00E2277D" w:rsidRPr="00E2277D" w:rsidRDefault="00E2277D" w:rsidP="0094179D">
            <w:pPr>
              <w:spacing w:before="100" w:beforeAutospacing="1" w:after="100" w:afterAutospacing="1"/>
              <w:jc w:val="both"/>
              <w:rPr>
                <w:rFonts w:ascii="Arial" w:eastAsia="Times New Roman" w:hAnsi="Arial" w:cs="Arial"/>
                <w:sz w:val="24"/>
                <w:szCs w:val="24"/>
                <w:lang w:val="en" w:eastAsia="en-GB"/>
              </w:rPr>
            </w:pPr>
            <w:r w:rsidRPr="00E2277D">
              <w:rPr>
                <w:rFonts w:ascii="Arial" w:eastAsia="Times New Roman" w:hAnsi="Arial" w:cs="Arial"/>
                <w:sz w:val="24"/>
                <w:szCs w:val="24"/>
                <w:lang w:val="en" w:eastAsia="en-GB"/>
              </w:rPr>
              <w:t xml:space="preserve">Employment of TA to support </w:t>
            </w:r>
            <w:r w:rsidR="0094179D">
              <w:rPr>
                <w:rFonts w:ascii="Arial" w:eastAsia="Times New Roman" w:hAnsi="Arial" w:cs="Arial"/>
                <w:sz w:val="24"/>
                <w:szCs w:val="24"/>
                <w:lang w:val="en" w:eastAsia="en-GB"/>
              </w:rPr>
              <w:t>increased pupil progress across the EYFS and improve early intervention strategies including speech and language levels</w:t>
            </w:r>
          </w:p>
        </w:tc>
        <w:tc>
          <w:tcPr>
            <w:tcW w:w="993" w:type="dxa"/>
          </w:tcPr>
          <w:p w:rsidR="00E2277D"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w:t>
            </w:r>
            <w:r w:rsidR="0094179D">
              <w:rPr>
                <w:rFonts w:ascii="Arial" w:eastAsia="Times New Roman" w:hAnsi="Arial" w:cs="Arial"/>
                <w:sz w:val="24"/>
                <w:szCs w:val="24"/>
                <w:lang w:val="en" w:eastAsia="en-GB"/>
              </w:rPr>
              <w:t>,200</w:t>
            </w:r>
          </w:p>
        </w:tc>
        <w:tc>
          <w:tcPr>
            <w:tcW w:w="994" w:type="dxa"/>
          </w:tcPr>
          <w:p w:rsidR="00E2277D"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w:t>
            </w:r>
            <w:r w:rsidR="0094179D">
              <w:rPr>
                <w:rFonts w:ascii="Arial" w:eastAsia="Times New Roman" w:hAnsi="Arial" w:cs="Arial"/>
                <w:sz w:val="24"/>
                <w:szCs w:val="24"/>
                <w:lang w:val="en" w:eastAsia="en-GB"/>
              </w:rPr>
              <w:t>,900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£550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£550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43" w:type="dxa"/>
          </w:tcPr>
          <w:p w:rsidR="00E2277D"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£9</w:t>
            </w:r>
            <w:r w:rsidR="0094179D">
              <w:rPr>
                <w:rFonts w:ascii="Arial" w:eastAsia="Times New Roman" w:hAnsi="Arial" w:cs="Arial"/>
                <w:sz w:val="24"/>
                <w:szCs w:val="24"/>
                <w:lang w:val="en" w:eastAsia="en-GB"/>
              </w:rPr>
              <w:t>,20</w:t>
            </w:r>
            <w:r w:rsidR="00E2277D">
              <w:rPr>
                <w:rFonts w:ascii="Arial" w:eastAsia="Times New Roman" w:hAnsi="Arial" w:cs="Arial"/>
                <w:sz w:val="24"/>
                <w:szCs w:val="24"/>
                <w:lang w:val="en" w:eastAsia="en-GB"/>
              </w:rPr>
              <w:t>0</w:t>
            </w:r>
          </w:p>
        </w:tc>
      </w:tr>
      <w:tr w:rsidR="00760ACB" w:rsidTr="00E2277D">
        <w:trPr>
          <w:trHeight w:val="281"/>
        </w:trPr>
        <w:tc>
          <w:tcPr>
            <w:tcW w:w="1978" w:type="dxa"/>
          </w:tcPr>
          <w:p w:rsidR="00E2277D" w:rsidRPr="00E2277D" w:rsidRDefault="00E2277D" w:rsidP="00E2277D">
            <w:pPr>
              <w:spacing w:before="100" w:beforeAutospacing="1" w:after="100" w:afterAutospacing="1"/>
              <w:jc w:val="both"/>
              <w:rPr>
                <w:rFonts w:ascii="Arial" w:eastAsia="Times New Roman" w:hAnsi="Arial" w:cs="Arial"/>
                <w:sz w:val="24"/>
                <w:szCs w:val="24"/>
                <w:lang w:val="en" w:eastAsia="en-GB"/>
              </w:rPr>
            </w:pPr>
            <w:proofErr w:type="spellStart"/>
            <w:r w:rsidRPr="00E2277D">
              <w:rPr>
                <w:rFonts w:ascii="Arial" w:eastAsia="Times New Roman" w:hAnsi="Arial" w:cs="Arial"/>
                <w:sz w:val="24"/>
                <w:szCs w:val="24"/>
                <w:lang w:val="en" w:eastAsia="en-GB"/>
              </w:rPr>
              <w:t>Programme</w:t>
            </w:r>
            <w:proofErr w:type="spellEnd"/>
            <w:r w:rsidRPr="00E2277D">
              <w:rPr>
                <w:rFonts w:ascii="Arial" w:eastAsia="Times New Roman" w:hAnsi="Arial" w:cs="Arial"/>
                <w:sz w:val="24"/>
                <w:szCs w:val="24"/>
                <w:lang w:val="en" w:eastAsia="en-GB"/>
              </w:rPr>
              <w:t xml:space="preserve"> of support for learning needs of specific children, delivered by teaching assistants </w:t>
            </w:r>
          </w:p>
        </w:tc>
        <w:tc>
          <w:tcPr>
            <w:tcW w:w="993"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w:t>
            </w:r>
            <w:r w:rsidR="00E2277D">
              <w:rPr>
                <w:rFonts w:ascii="Arial" w:eastAsia="Times New Roman" w:hAnsi="Arial" w:cs="Arial"/>
                <w:sz w:val="24"/>
                <w:szCs w:val="24"/>
                <w:lang w:val="en" w:eastAsia="en-GB"/>
              </w:rPr>
              <w:t>00</w:t>
            </w:r>
          </w:p>
        </w:tc>
        <w:tc>
          <w:tcPr>
            <w:tcW w:w="994"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w:t>
            </w:r>
            <w:r w:rsidR="0094179D">
              <w:rPr>
                <w:rFonts w:ascii="Arial" w:eastAsia="Times New Roman" w:hAnsi="Arial" w:cs="Arial"/>
                <w:sz w:val="24"/>
                <w:szCs w:val="24"/>
                <w:lang w:val="en" w:eastAsia="en-GB"/>
              </w:rPr>
              <w:t>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£1,3</w:t>
            </w:r>
            <w:r w:rsidR="00E2277D">
              <w:rPr>
                <w:rFonts w:ascii="Arial" w:eastAsia="Times New Roman" w:hAnsi="Arial" w:cs="Arial"/>
                <w:sz w:val="24"/>
                <w:szCs w:val="24"/>
                <w:lang w:val="en" w:eastAsia="en-GB"/>
              </w:rPr>
              <w:t>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w:t>
            </w:r>
            <w:r w:rsidR="00E2277D">
              <w:rPr>
                <w:rFonts w:ascii="Arial" w:eastAsia="Times New Roman" w:hAnsi="Arial" w:cs="Arial"/>
                <w:sz w:val="24"/>
                <w:szCs w:val="24"/>
                <w:lang w:val="en" w:eastAsia="en-GB"/>
              </w:rPr>
              <w:t>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£1,200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£1,35</w:t>
            </w:r>
            <w:r w:rsidR="00E2277D">
              <w:rPr>
                <w:rFonts w:ascii="Arial" w:eastAsia="Times New Roman" w:hAnsi="Arial" w:cs="Arial"/>
                <w:sz w:val="24"/>
                <w:szCs w:val="24"/>
                <w:lang w:val="en" w:eastAsia="en-GB"/>
              </w:rPr>
              <w:t>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£950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£570</w:t>
            </w:r>
          </w:p>
        </w:tc>
        <w:tc>
          <w:tcPr>
            <w:tcW w:w="943" w:type="dxa"/>
          </w:tcPr>
          <w:p w:rsidR="00E2277D" w:rsidRPr="00EC37C2" w:rsidRDefault="00E2277D" w:rsidP="00E2277D">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4179D">
              <w:rPr>
                <w:rFonts w:ascii="Arial" w:eastAsia="Times New Roman" w:hAnsi="Arial" w:cs="Arial"/>
                <w:sz w:val="24"/>
                <w:szCs w:val="24"/>
                <w:lang w:val="en" w:eastAsia="en-GB"/>
              </w:rPr>
              <w:t>6</w:t>
            </w:r>
            <w:r>
              <w:rPr>
                <w:rFonts w:ascii="Arial" w:eastAsia="Times New Roman" w:hAnsi="Arial" w:cs="Arial"/>
                <w:sz w:val="24"/>
                <w:szCs w:val="24"/>
                <w:lang w:val="en" w:eastAsia="en-GB"/>
              </w:rPr>
              <w:t>,870</w:t>
            </w:r>
          </w:p>
          <w:p w:rsidR="00E2277D" w:rsidRDefault="00E2277D" w:rsidP="00E2277D">
            <w:pPr>
              <w:spacing w:before="100" w:beforeAutospacing="1" w:after="100" w:afterAutospacing="1"/>
              <w:jc w:val="both"/>
              <w:rPr>
                <w:rFonts w:ascii="Arial" w:eastAsia="Times New Roman" w:hAnsi="Arial" w:cs="Arial"/>
                <w:sz w:val="24"/>
                <w:szCs w:val="24"/>
                <w:lang w:val="en" w:eastAsia="en-GB"/>
              </w:rPr>
            </w:pPr>
          </w:p>
        </w:tc>
      </w:tr>
      <w:tr w:rsidR="00760ACB" w:rsidTr="00E2277D">
        <w:trPr>
          <w:trHeight w:val="281"/>
        </w:trPr>
        <w:tc>
          <w:tcPr>
            <w:tcW w:w="1978" w:type="dxa"/>
          </w:tcPr>
          <w:p w:rsidR="00E2277D" w:rsidRP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2277D">
              <w:rPr>
                <w:rFonts w:ascii="Arial" w:eastAsia="Times New Roman" w:hAnsi="Arial" w:cs="Arial"/>
                <w:sz w:val="24"/>
                <w:szCs w:val="24"/>
                <w:lang w:val="en" w:eastAsia="en-GB"/>
              </w:rPr>
              <w:t>Counselling Services</w:t>
            </w:r>
          </w:p>
        </w:tc>
        <w:tc>
          <w:tcPr>
            <w:tcW w:w="993"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4"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£15</w:t>
            </w:r>
            <w:r w:rsidR="00E2277D">
              <w:rPr>
                <w:rFonts w:ascii="Arial" w:eastAsia="Times New Roman" w:hAnsi="Arial" w:cs="Arial"/>
                <w:sz w:val="24"/>
                <w:szCs w:val="24"/>
                <w:lang w:val="en" w:eastAsia="en-GB"/>
              </w:rPr>
              <w:t>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£35</w:t>
            </w:r>
            <w:r w:rsidR="00E2277D">
              <w:rPr>
                <w:rFonts w:ascii="Arial" w:eastAsia="Times New Roman" w:hAnsi="Arial" w:cs="Arial"/>
                <w:sz w:val="24"/>
                <w:szCs w:val="24"/>
                <w:lang w:val="en" w:eastAsia="en-GB"/>
              </w:rPr>
              <w:t>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w:t>
            </w:r>
            <w:r w:rsidR="00E2277D">
              <w:rPr>
                <w:rFonts w:ascii="Arial" w:eastAsia="Times New Roman" w:hAnsi="Arial" w:cs="Arial"/>
                <w:sz w:val="24"/>
                <w:szCs w:val="24"/>
                <w:lang w:val="en" w:eastAsia="en-GB"/>
              </w:rPr>
              <w:t>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£7</w:t>
            </w:r>
            <w:r w:rsidR="00E2277D">
              <w:rPr>
                <w:rFonts w:ascii="Arial" w:eastAsia="Times New Roman" w:hAnsi="Arial" w:cs="Arial"/>
                <w:sz w:val="24"/>
                <w:szCs w:val="24"/>
                <w:lang w:val="en" w:eastAsia="en-GB"/>
              </w:rPr>
              <w:t>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w:t>
            </w:r>
            <w:r w:rsidR="00E2277D">
              <w:rPr>
                <w:rFonts w:ascii="Arial" w:eastAsia="Times New Roman" w:hAnsi="Arial" w:cs="Arial"/>
                <w:sz w:val="24"/>
                <w:szCs w:val="24"/>
                <w:lang w:val="en" w:eastAsia="en-GB"/>
              </w:rPr>
              <w:t>00</w:t>
            </w:r>
          </w:p>
        </w:tc>
        <w:tc>
          <w:tcPr>
            <w:tcW w:w="943" w:type="dxa"/>
          </w:tcPr>
          <w:p w:rsidR="00E2277D" w:rsidRPr="00EC37C2"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£24</w:t>
            </w:r>
            <w:r w:rsidR="00E2277D">
              <w:rPr>
                <w:rFonts w:ascii="Arial" w:eastAsia="Times New Roman" w:hAnsi="Arial" w:cs="Arial"/>
                <w:sz w:val="24"/>
                <w:szCs w:val="24"/>
                <w:lang w:val="en" w:eastAsia="en-GB"/>
              </w:rPr>
              <w:t>00</w:t>
            </w:r>
          </w:p>
        </w:tc>
      </w:tr>
      <w:tr w:rsidR="00760ACB" w:rsidTr="00E2277D">
        <w:trPr>
          <w:trHeight w:val="281"/>
        </w:trPr>
        <w:tc>
          <w:tcPr>
            <w:tcW w:w="1978" w:type="dxa"/>
          </w:tcPr>
          <w:p w:rsidR="00E2277D" w:rsidRP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2277D">
              <w:rPr>
                <w:rFonts w:ascii="Arial" w:eastAsia="Times New Roman" w:hAnsi="Arial" w:cs="Arial"/>
                <w:sz w:val="24"/>
                <w:szCs w:val="24"/>
                <w:lang w:val="en" w:eastAsia="en-GB"/>
              </w:rPr>
              <w:t>Additional Ed Psych support</w:t>
            </w:r>
          </w:p>
        </w:tc>
        <w:tc>
          <w:tcPr>
            <w:tcW w:w="993"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£500</w:t>
            </w:r>
          </w:p>
        </w:tc>
        <w:tc>
          <w:tcPr>
            <w:tcW w:w="994"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£500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43"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4179D">
              <w:rPr>
                <w:rFonts w:ascii="Arial" w:eastAsia="Times New Roman" w:hAnsi="Arial" w:cs="Arial"/>
                <w:sz w:val="24"/>
                <w:szCs w:val="24"/>
                <w:lang w:val="en" w:eastAsia="en-GB"/>
              </w:rPr>
              <w:t>16</w:t>
            </w:r>
            <w:r>
              <w:rPr>
                <w:rFonts w:ascii="Arial" w:eastAsia="Times New Roman" w:hAnsi="Arial" w:cs="Arial"/>
                <w:sz w:val="24"/>
                <w:szCs w:val="24"/>
                <w:lang w:val="en" w:eastAsia="en-GB"/>
              </w:rPr>
              <w:t>00</w:t>
            </w:r>
          </w:p>
        </w:tc>
      </w:tr>
      <w:tr w:rsidR="00760ACB" w:rsidTr="00E2277D">
        <w:trPr>
          <w:trHeight w:val="281"/>
        </w:trPr>
        <w:tc>
          <w:tcPr>
            <w:tcW w:w="1978" w:type="dxa"/>
          </w:tcPr>
          <w:p w:rsidR="00E2277D" w:rsidRP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2277D">
              <w:rPr>
                <w:rFonts w:ascii="Arial" w:eastAsia="Times New Roman" w:hAnsi="Arial" w:cs="Arial"/>
                <w:sz w:val="24"/>
                <w:szCs w:val="24"/>
                <w:lang w:val="en" w:eastAsia="en-GB"/>
              </w:rPr>
              <w:t>Additional SCI support</w:t>
            </w:r>
          </w:p>
        </w:tc>
        <w:tc>
          <w:tcPr>
            <w:tcW w:w="993"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£250</w:t>
            </w:r>
          </w:p>
        </w:tc>
        <w:tc>
          <w:tcPr>
            <w:tcW w:w="994"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£250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£45</w:t>
            </w:r>
            <w:r w:rsidR="002346B5">
              <w:rPr>
                <w:rFonts w:ascii="Arial" w:eastAsia="Times New Roman" w:hAnsi="Arial" w:cs="Arial"/>
                <w:sz w:val="24"/>
                <w:szCs w:val="24"/>
                <w:lang w:val="en" w:eastAsia="en-GB"/>
              </w:rPr>
              <w:t>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43" w:type="dxa"/>
          </w:tcPr>
          <w:p w:rsidR="00E2277D" w:rsidRPr="00EC37C2"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£95</w:t>
            </w:r>
            <w:r w:rsidR="00E2277D">
              <w:rPr>
                <w:rFonts w:ascii="Arial" w:eastAsia="Times New Roman" w:hAnsi="Arial" w:cs="Arial"/>
                <w:sz w:val="24"/>
                <w:szCs w:val="24"/>
                <w:lang w:val="en" w:eastAsia="en-GB"/>
              </w:rPr>
              <w:t>0</w:t>
            </w:r>
          </w:p>
        </w:tc>
      </w:tr>
      <w:tr w:rsidR="00760ACB" w:rsidTr="00E2277D">
        <w:trPr>
          <w:trHeight w:val="281"/>
        </w:trPr>
        <w:tc>
          <w:tcPr>
            <w:tcW w:w="1978"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2277D">
              <w:rPr>
                <w:rFonts w:ascii="Arial" w:eastAsia="Times New Roman" w:hAnsi="Arial" w:cs="Arial"/>
                <w:sz w:val="24"/>
                <w:szCs w:val="24"/>
                <w:lang w:val="en" w:eastAsia="en-GB"/>
              </w:rPr>
              <w:t>SALT family support workshops and TA intervention time</w:t>
            </w:r>
          </w:p>
          <w:p w:rsidR="0094179D" w:rsidRPr="00E2277D" w:rsidRDefault="0094179D" w:rsidP="00E2277D">
            <w:pPr>
              <w:spacing w:before="100" w:beforeAutospacing="1" w:after="100" w:afterAutospacing="1"/>
              <w:jc w:val="both"/>
              <w:rPr>
                <w:rFonts w:ascii="Arial" w:eastAsia="Times New Roman" w:hAnsi="Arial" w:cs="Arial"/>
                <w:sz w:val="24"/>
                <w:szCs w:val="24"/>
                <w:lang w:val="en" w:eastAsia="en-GB"/>
              </w:rPr>
            </w:pPr>
          </w:p>
        </w:tc>
        <w:tc>
          <w:tcPr>
            <w:tcW w:w="993"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£600</w:t>
            </w:r>
          </w:p>
        </w:tc>
        <w:tc>
          <w:tcPr>
            <w:tcW w:w="994"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£600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£20</w:t>
            </w:r>
            <w:r w:rsidR="002346B5">
              <w:rPr>
                <w:rFonts w:ascii="Arial" w:eastAsia="Times New Roman" w:hAnsi="Arial" w:cs="Arial"/>
                <w:sz w:val="24"/>
                <w:szCs w:val="24"/>
                <w:lang w:val="en" w:eastAsia="en-GB"/>
              </w:rPr>
              <w:t>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43"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4179D">
              <w:rPr>
                <w:rFonts w:ascii="Arial" w:eastAsia="Times New Roman" w:hAnsi="Arial" w:cs="Arial"/>
                <w:sz w:val="24"/>
                <w:szCs w:val="24"/>
                <w:lang w:val="en" w:eastAsia="en-GB"/>
              </w:rPr>
              <w:t>14</w:t>
            </w:r>
            <w:r>
              <w:rPr>
                <w:rFonts w:ascii="Arial" w:eastAsia="Times New Roman" w:hAnsi="Arial" w:cs="Arial"/>
                <w:sz w:val="24"/>
                <w:szCs w:val="24"/>
                <w:lang w:val="en" w:eastAsia="en-GB"/>
              </w:rPr>
              <w:t>00</w:t>
            </w:r>
          </w:p>
        </w:tc>
      </w:tr>
      <w:tr w:rsidR="00760ACB" w:rsidTr="00E2277D">
        <w:trPr>
          <w:trHeight w:val="281"/>
        </w:trPr>
        <w:tc>
          <w:tcPr>
            <w:tcW w:w="1978" w:type="dxa"/>
          </w:tcPr>
          <w:p w:rsidR="00E2277D" w:rsidRPr="00E2277D" w:rsidRDefault="00E2277D" w:rsidP="00E2277D">
            <w:pPr>
              <w:spacing w:before="100" w:beforeAutospacing="1" w:after="100" w:afterAutospacing="1"/>
              <w:rPr>
                <w:rFonts w:ascii="Arial" w:eastAsia="Times New Roman" w:hAnsi="Arial" w:cs="Arial"/>
                <w:sz w:val="24"/>
                <w:szCs w:val="24"/>
                <w:lang w:val="en" w:eastAsia="en-GB"/>
              </w:rPr>
            </w:pPr>
            <w:proofErr w:type="spellStart"/>
            <w:r w:rsidRPr="00E2277D">
              <w:rPr>
                <w:rFonts w:ascii="Arial" w:eastAsia="Times New Roman" w:hAnsi="Arial" w:cs="Arial"/>
                <w:sz w:val="24"/>
                <w:szCs w:val="24"/>
                <w:lang w:val="en" w:eastAsia="en-GB"/>
              </w:rPr>
              <w:t>Welcomm</w:t>
            </w:r>
            <w:proofErr w:type="spellEnd"/>
            <w:r w:rsidRPr="00E2277D">
              <w:rPr>
                <w:rFonts w:ascii="Arial" w:eastAsia="Times New Roman" w:hAnsi="Arial" w:cs="Arial"/>
                <w:sz w:val="24"/>
                <w:szCs w:val="24"/>
                <w:lang w:val="en" w:eastAsia="en-GB"/>
              </w:rPr>
              <w:t xml:space="preserve"> subscription to support the </w:t>
            </w:r>
            <w:r w:rsidRPr="00E2277D">
              <w:rPr>
                <w:rFonts w:ascii="Arial" w:eastAsia="Times New Roman" w:hAnsi="Arial" w:cs="Arial"/>
                <w:sz w:val="24"/>
                <w:szCs w:val="24"/>
                <w:lang w:val="en" w:eastAsia="en-GB"/>
              </w:rPr>
              <w:lastRenderedPageBreak/>
              <w:t>screening of communication needs in Foundation Stage</w:t>
            </w:r>
          </w:p>
        </w:tc>
        <w:tc>
          <w:tcPr>
            <w:tcW w:w="993"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£100</w:t>
            </w:r>
          </w:p>
        </w:tc>
        <w:tc>
          <w:tcPr>
            <w:tcW w:w="994"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£160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43"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4179D">
              <w:rPr>
                <w:rFonts w:ascii="Arial" w:eastAsia="Times New Roman" w:hAnsi="Arial" w:cs="Arial"/>
                <w:sz w:val="24"/>
                <w:szCs w:val="24"/>
                <w:lang w:val="en" w:eastAsia="en-GB"/>
              </w:rPr>
              <w:t>36</w:t>
            </w:r>
            <w:r>
              <w:rPr>
                <w:rFonts w:ascii="Arial" w:eastAsia="Times New Roman" w:hAnsi="Arial" w:cs="Arial"/>
                <w:sz w:val="24"/>
                <w:szCs w:val="24"/>
                <w:lang w:val="en" w:eastAsia="en-GB"/>
              </w:rPr>
              <w:t>0</w:t>
            </w:r>
          </w:p>
        </w:tc>
      </w:tr>
      <w:tr w:rsidR="00760ACB" w:rsidTr="00E2277D">
        <w:trPr>
          <w:trHeight w:val="281"/>
        </w:trPr>
        <w:tc>
          <w:tcPr>
            <w:tcW w:w="1978" w:type="dxa"/>
          </w:tcPr>
          <w:p w:rsidR="00E2277D" w:rsidRP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2277D">
              <w:rPr>
                <w:rFonts w:ascii="Arial" w:eastAsia="Times New Roman" w:hAnsi="Arial" w:cs="Arial"/>
                <w:sz w:val="24"/>
                <w:szCs w:val="24"/>
                <w:lang w:val="en" w:eastAsia="en-GB"/>
              </w:rPr>
              <w:t xml:space="preserve">Subsidy for pupil premium children to support participation in visits/residential </w:t>
            </w:r>
            <w:proofErr w:type="spellStart"/>
            <w:r w:rsidRPr="00E2277D">
              <w:rPr>
                <w:rFonts w:ascii="Arial" w:eastAsia="Times New Roman" w:hAnsi="Arial" w:cs="Arial"/>
                <w:sz w:val="24"/>
                <w:szCs w:val="24"/>
                <w:lang w:val="en" w:eastAsia="en-GB"/>
              </w:rPr>
              <w:t>etc</w:t>
            </w:r>
            <w:proofErr w:type="spellEnd"/>
          </w:p>
        </w:tc>
        <w:tc>
          <w:tcPr>
            <w:tcW w:w="993"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£40</w:t>
            </w:r>
          </w:p>
        </w:tc>
        <w:tc>
          <w:tcPr>
            <w:tcW w:w="994"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£140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£240</w:t>
            </w:r>
          </w:p>
        </w:tc>
        <w:tc>
          <w:tcPr>
            <w:tcW w:w="998" w:type="dxa"/>
          </w:tcPr>
          <w:p w:rsidR="00E2277D" w:rsidRDefault="0094179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£280</w:t>
            </w:r>
          </w:p>
        </w:tc>
        <w:tc>
          <w:tcPr>
            <w:tcW w:w="998" w:type="dxa"/>
          </w:tcPr>
          <w:p w:rsidR="00E2277D"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£140</w:t>
            </w:r>
          </w:p>
        </w:tc>
        <w:tc>
          <w:tcPr>
            <w:tcW w:w="943" w:type="dxa"/>
          </w:tcPr>
          <w:p w:rsidR="00E2277D" w:rsidRDefault="00E2277D" w:rsidP="00E2277D">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94179D">
              <w:rPr>
                <w:rFonts w:ascii="Arial" w:eastAsia="Times New Roman" w:hAnsi="Arial" w:cs="Arial"/>
                <w:sz w:val="24"/>
                <w:szCs w:val="24"/>
                <w:lang w:val="en" w:eastAsia="en-GB"/>
              </w:rPr>
              <w:t>1,1</w:t>
            </w:r>
            <w:r>
              <w:rPr>
                <w:rFonts w:ascii="Arial" w:eastAsia="Times New Roman" w:hAnsi="Arial" w:cs="Arial"/>
                <w:sz w:val="24"/>
                <w:szCs w:val="24"/>
                <w:lang w:val="en" w:eastAsia="en-GB"/>
              </w:rPr>
              <w:t>00</w:t>
            </w:r>
          </w:p>
        </w:tc>
      </w:tr>
      <w:tr w:rsidR="00760ACB" w:rsidTr="00E2277D">
        <w:trPr>
          <w:trHeight w:val="281"/>
        </w:trPr>
        <w:tc>
          <w:tcPr>
            <w:tcW w:w="1978" w:type="dxa"/>
          </w:tcPr>
          <w:p w:rsidR="00760ACB" w:rsidRPr="00E2277D" w:rsidRDefault="00760ACB" w:rsidP="00760ACB">
            <w:pPr>
              <w:spacing w:before="100" w:beforeAutospacing="1" w:after="100" w:afterAutospacing="1"/>
              <w:jc w:val="both"/>
              <w:rPr>
                <w:rFonts w:ascii="Arial" w:eastAsia="Times New Roman" w:hAnsi="Arial" w:cs="Arial"/>
                <w:sz w:val="24"/>
                <w:szCs w:val="24"/>
                <w:lang w:val="en" w:eastAsia="en-GB"/>
              </w:rPr>
            </w:pPr>
            <w:proofErr w:type="spellStart"/>
            <w:r w:rsidRPr="009D50DB">
              <w:rPr>
                <w:rFonts w:ascii="Arial" w:eastAsia="Times New Roman" w:hAnsi="Arial" w:cs="Arial"/>
                <w:sz w:val="24"/>
                <w:szCs w:val="24"/>
                <w:lang w:val="en" w:eastAsia="en-GB"/>
              </w:rPr>
              <w:t>Programme</w:t>
            </w:r>
            <w:proofErr w:type="spellEnd"/>
            <w:r w:rsidRPr="009D50DB">
              <w:rPr>
                <w:rFonts w:ascii="Arial" w:eastAsia="Times New Roman" w:hAnsi="Arial" w:cs="Arial"/>
                <w:sz w:val="24"/>
                <w:szCs w:val="24"/>
                <w:lang w:val="en" w:eastAsia="en-GB"/>
              </w:rPr>
              <w:t xml:space="preserve"> </w:t>
            </w:r>
            <w:proofErr w:type="gramStart"/>
            <w:r w:rsidRPr="009D50DB">
              <w:rPr>
                <w:rFonts w:ascii="Arial" w:eastAsia="Times New Roman" w:hAnsi="Arial" w:cs="Arial"/>
                <w:sz w:val="24"/>
                <w:szCs w:val="24"/>
                <w:lang w:val="en" w:eastAsia="en-GB"/>
              </w:rPr>
              <w:t>of  learning</w:t>
            </w:r>
            <w:proofErr w:type="gramEnd"/>
            <w:r w:rsidRPr="009D50DB">
              <w:rPr>
                <w:rFonts w:ascii="Arial" w:eastAsia="Times New Roman" w:hAnsi="Arial" w:cs="Arial"/>
                <w:sz w:val="24"/>
                <w:szCs w:val="24"/>
                <w:lang w:val="en" w:eastAsia="en-GB"/>
              </w:rPr>
              <w:t xml:space="preserve"> needs delivered by teaching assistants</w:t>
            </w:r>
            <w:r>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this was developed due to COVID-19.</w:t>
            </w:r>
          </w:p>
        </w:tc>
        <w:tc>
          <w:tcPr>
            <w:tcW w:w="993"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4"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N/A</w:t>
            </w:r>
          </w:p>
        </w:tc>
        <w:tc>
          <w:tcPr>
            <w:tcW w:w="998"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£640</w:t>
            </w:r>
          </w:p>
        </w:tc>
        <w:tc>
          <w:tcPr>
            <w:tcW w:w="998"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£1,000</w:t>
            </w:r>
          </w:p>
        </w:tc>
        <w:tc>
          <w:tcPr>
            <w:tcW w:w="998"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£1000</w:t>
            </w:r>
          </w:p>
        </w:tc>
        <w:tc>
          <w:tcPr>
            <w:tcW w:w="998"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£2,500</w:t>
            </w:r>
          </w:p>
        </w:tc>
        <w:tc>
          <w:tcPr>
            <w:tcW w:w="998" w:type="dxa"/>
          </w:tcPr>
          <w:p w:rsidR="00760ACB"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£500</w:t>
            </w:r>
          </w:p>
        </w:tc>
        <w:tc>
          <w:tcPr>
            <w:tcW w:w="943" w:type="dxa"/>
          </w:tcPr>
          <w:p w:rsidR="00760ACB" w:rsidRPr="00EC37C2"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£5,640</w:t>
            </w:r>
          </w:p>
        </w:tc>
      </w:tr>
      <w:tr w:rsidR="00760ACB" w:rsidTr="00E2277D">
        <w:trPr>
          <w:trHeight w:val="281"/>
        </w:trPr>
        <w:tc>
          <w:tcPr>
            <w:tcW w:w="1978" w:type="dxa"/>
          </w:tcPr>
          <w:p w:rsidR="00E2277D" w:rsidRPr="00E2277D" w:rsidRDefault="00E2277D"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TOTALS</w:t>
            </w:r>
          </w:p>
        </w:tc>
        <w:tc>
          <w:tcPr>
            <w:tcW w:w="993"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£3,9</w:t>
            </w:r>
            <w:r w:rsidR="00411168">
              <w:rPr>
                <w:rFonts w:ascii="Arial" w:eastAsia="Times New Roman" w:hAnsi="Arial" w:cs="Arial"/>
                <w:sz w:val="24"/>
                <w:szCs w:val="24"/>
                <w:lang w:val="en" w:eastAsia="en-GB"/>
              </w:rPr>
              <w:t>90</w:t>
            </w:r>
          </w:p>
        </w:tc>
        <w:tc>
          <w:tcPr>
            <w:tcW w:w="994"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£7,9</w:t>
            </w:r>
            <w:r w:rsidR="00411168">
              <w:rPr>
                <w:rFonts w:ascii="Arial" w:eastAsia="Times New Roman" w:hAnsi="Arial" w:cs="Arial"/>
                <w:sz w:val="24"/>
                <w:szCs w:val="24"/>
                <w:lang w:val="en" w:eastAsia="en-GB"/>
              </w:rPr>
              <w:t>90</w:t>
            </w:r>
          </w:p>
        </w:tc>
        <w:tc>
          <w:tcPr>
            <w:tcW w:w="998" w:type="dxa"/>
          </w:tcPr>
          <w:p w:rsidR="00E2277D"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£2,19</w:t>
            </w:r>
            <w:r w:rsidR="002346B5">
              <w:rPr>
                <w:rFonts w:ascii="Arial" w:eastAsia="Times New Roman" w:hAnsi="Arial" w:cs="Arial"/>
                <w:sz w:val="24"/>
                <w:szCs w:val="24"/>
                <w:lang w:val="en" w:eastAsia="en-GB"/>
              </w:rPr>
              <w:t>0</w:t>
            </w:r>
          </w:p>
        </w:tc>
        <w:tc>
          <w:tcPr>
            <w:tcW w:w="998"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£2,27</w:t>
            </w:r>
            <w:r w:rsidR="00411168">
              <w:rPr>
                <w:rFonts w:ascii="Arial" w:eastAsia="Times New Roman" w:hAnsi="Arial" w:cs="Arial"/>
                <w:sz w:val="24"/>
                <w:szCs w:val="24"/>
                <w:lang w:val="en" w:eastAsia="en-GB"/>
              </w:rPr>
              <w:t>0</w:t>
            </w:r>
          </w:p>
        </w:tc>
        <w:tc>
          <w:tcPr>
            <w:tcW w:w="998"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w:t>
            </w:r>
            <w:r w:rsidR="00411168">
              <w:rPr>
                <w:rFonts w:ascii="Arial" w:eastAsia="Times New Roman" w:hAnsi="Arial" w:cs="Arial"/>
                <w:sz w:val="24"/>
                <w:szCs w:val="24"/>
                <w:lang w:val="en" w:eastAsia="en-GB"/>
              </w:rPr>
              <w:t>,65</w:t>
            </w:r>
            <w:r w:rsidR="002346B5">
              <w:rPr>
                <w:rFonts w:ascii="Arial" w:eastAsia="Times New Roman" w:hAnsi="Arial" w:cs="Arial"/>
                <w:sz w:val="24"/>
                <w:szCs w:val="24"/>
                <w:lang w:val="en" w:eastAsia="en-GB"/>
              </w:rPr>
              <w:t>0</w:t>
            </w:r>
          </w:p>
        </w:tc>
        <w:tc>
          <w:tcPr>
            <w:tcW w:w="998"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w:t>
            </w:r>
            <w:r w:rsidR="00411168">
              <w:rPr>
                <w:rFonts w:ascii="Arial" w:eastAsia="Times New Roman" w:hAnsi="Arial" w:cs="Arial"/>
                <w:sz w:val="24"/>
                <w:szCs w:val="24"/>
                <w:lang w:val="en" w:eastAsia="en-GB"/>
              </w:rPr>
              <w:t>,1</w:t>
            </w:r>
            <w:r w:rsidR="002346B5">
              <w:rPr>
                <w:rFonts w:ascii="Arial" w:eastAsia="Times New Roman" w:hAnsi="Arial" w:cs="Arial"/>
                <w:sz w:val="24"/>
                <w:szCs w:val="24"/>
                <w:lang w:val="en" w:eastAsia="en-GB"/>
              </w:rPr>
              <w:t>90</w:t>
            </w:r>
          </w:p>
        </w:tc>
        <w:tc>
          <w:tcPr>
            <w:tcW w:w="998"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£4,4</w:t>
            </w:r>
            <w:r w:rsidR="004E76A3">
              <w:rPr>
                <w:rFonts w:ascii="Arial" w:eastAsia="Times New Roman" w:hAnsi="Arial" w:cs="Arial"/>
                <w:sz w:val="24"/>
                <w:szCs w:val="24"/>
                <w:lang w:val="en" w:eastAsia="en-GB"/>
              </w:rPr>
              <w:t>3</w:t>
            </w:r>
            <w:r w:rsidR="00783FDC">
              <w:rPr>
                <w:rFonts w:ascii="Arial" w:eastAsia="Times New Roman" w:hAnsi="Arial" w:cs="Arial"/>
                <w:sz w:val="24"/>
                <w:szCs w:val="24"/>
                <w:lang w:val="en" w:eastAsia="en-GB"/>
              </w:rPr>
              <w:t>0</w:t>
            </w:r>
          </w:p>
        </w:tc>
        <w:tc>
          <w:tcPr>
            <w:tcW w:w="998" w:type="dxa"/>
          </w:tcPr>
          <w:p w:rsidR="00E2277D" w:rsidRDefault="001C0C2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£1,8</w:t>
            </w:r>
            <w:r w:rsidR="004E76A3">
              <w:rPr>
                <w:rFonts w:ascii="Arial" w:eastAsia="Times New Roman" w:hAnsi="Arial" w:cs="Arial"/>
                <w:sz w:val="24"/>
                <w:szCs w:val="24"/>
                <w:lang w:val="en" w:eastAsia="en-GB"/>
              </w:rPr>
              <w:t>1</w:t>
            </w:r>
            <w:r w:rsidR="00783FDC">
              <w:rPr>
                <w:rFonts w:ascii="Arial" w:eastAsia="Times New Roman" w:hAnsi="Arial" w:cs="Arial"/>
                <w:sz w:val="24"/>
                <w:szCs w:val="24"/>
                <w:lang w:val="en" w:eastAsia="en-GB"/>
              </w:rPr>
              <w:t>0</w:t>
            </w:r>
          </w:p>
        </w:tc>
        <w:tc>
          <w:tcPr>
            <w:tcW w:w="943" w:type="dxa"/>
          </w:tcPr>
          <w:p w:rsidR="00E2277D" w:rsidRPr="00EC37C2" w:rsidRDefault="00760AC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£29,52</w:t>
            </w:r>
            <w:r w:rsidR="00E2277D">
              <w:rPr>
                <w:rFonts w:ascii="Arial" w:eastAsia="Times New Roman" w:hAnsi="Arial" w:cs="Arial"/>
                <w:sz w:val="24"/>
                <w:szCs w:val="24"/>
                <w:lang w:val="en" w:eastAsia="en-GB"/>
              </w:rPr>
              <w:t>0</w:t>
            </w:r>
          </w:p>
        </w:tc>
      </w:tr>
      <w:tr w:rsidR="00760ACB" w:rsidTr="00E2277D">
        <w:trPr>
          <w:trHeight w:val="281"/>
        </w:trPr>
        <w:tc>
          <w:tcPr>
            <w:tcW w:w="1978" w:type="dxa"/>
          </w:tcPr>
          <w:p w:rsidR="002346B5" w:rsidRDefault="002346B5"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Percentage </w:t>
            </w:r>
            <w:r w:rsidR="007C4314">
              <w:rPr>
                <w:rFonts w:ascii="Arial" w:eastAsia="Times New Roman" w:hAnsi="Arial" w:cs="Arial"/>
                <w:sz w:val="24"/>
                <w:szCs w:val="24"/>
                <w:lang w:val="en" w:eastAsia="en-GB"/>
              </w:rPr>
              <w:t xml:space="preserve"> of budget spend</w:t>
            </w:r>
          </w:p>
        </w:tc>
        <w:tc>
          <w:tcPr>
            <w:tcW w:w="993"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14</w:t>
            </w:r>
            <w:r w:rsidR="00783FDC">
              <w:rPr>
                <w:rFonts w:ascii="Arial" w:eastAsia="Times New Roman" w:hAnsi="Arial" w:cs="Arial"/>
                <w:sz w:val="24"/>
                <w:szCs w:val="24"/>
                <w:lang w:val="en" w:eastAsia="en-GB"/>
              </w:rPr>
              <w:t>%</w:t>
            </w:r>
          </w:p>
        </w:tc>
        <w:tc>
          <w:tcPr>
            <w:tcW w:w="994"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27</w:t>
            </w:r>
            <w:r w:rsidR="00783FDC">
              <w:rPr>
                <w:rFonts w:ascii="Arial" w:eastAsia="Times New Roman" w:hAnsi="Arial" w:cs="Arial"/>
                <w:sz w:val="24"/>
                <w:szCs w:val="24"/>
                <w:lang w:val="en" w:eastAsia="en-GB"/>
              </w:rPr>
              <w:t>%</w:t>
            </w:r>
          </w:p>
        </w:tc>
        <w:tc>
          <w:tcPr>
            <w:tcW w:w="998"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w:t>
            </w:r>
            <w:r w:rsidR="00783FDC">
              <w:rPr>
                <w:rFonts w:ascii="Arial" w:eastAsia="Times New Roman" w:hAnsi="Arial" w:cs="Arial"/>
                <w:sz w:val="24"/>
                <w:szCs w:val="24"/>
                <w:lang w:val="en" w:eastAsia="en-GB"/>
              </w:rPr>
              <w:t>%</w:t>
            </w:r>
          </w:p>
        </w:tc>
        <w:tc>
          <w:tcPr>
            <w:tcW w:w="998"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w:t>
            </w:r>
            <w:r w:rsidR="00783FDC">
              <w:rPr>
                <w:rFonts w:ascii="Arial" w:eastAsia="Times New Roman" w:hAnsi="Arial" w:cs="Arial"/>
                <w:sz w:val="24"/>
                <w:szCs w:val="24"/>
                <w:lang w:val="en" w:eastAsia="en-GB"/>
              </w:rPr>
              <w:t>%</w:t>
            </w:r>
          </w:p>
        </w:tc>
        <w:tc>
          <w:tcPr>
            <w:tcW w:w="998"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12</w:t>
            </w:r>
            <w:r w:rsidR="00783FDC">
              <w:rPr>
                <w:rFonts w:ascii="Arial" w:eastAsia="Times New Roman" w:hAnsi="Arial" w:cs="Arial"/>
                <w:sz w:val="24"/>
                <w:szCs w:val="24"/>
                <w:lang w:val="en" w:eastAsia="en-GB"/>
              </w:rPr>
              <w:t>%</w:t>
            </w:r>
          </w:p>
        </w:tc>
        <w:tc>
          <w:tcPr>
            <w:tcW w:w="998"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11</w:t>
            </w:r>
            <w:r w:rsidR="00783FDC">
              <w:rPr>
                <w:rFonts w:ascii="Arial" w:eastAsia="Times New Roman" w:hAnsi="Arial" w:cs="Arial"/>
                <w:sz w:val="24"/>
                <w:szCs w:val="24"/>
                <w:lang w:val="en" w:eastAsia="en-GB"/>
              </w:rPr>
              <w:t>%</w:t>
            </w:r>
          </w:p>
        </w:tc>
        <w:tc>
          <w:tcPr>
            <w:tcW w:w="998"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15</w:t>
            </w:r>
            <w:r w:rsidR="00783FDC">
              <w:rPr>
                <w:rFonts w:ascii="Arial" w:eastAsia="Times New Roman" w:hAnsi="Arial" w:cs="Arial"/>
                <w:sz w:val="24"/>
                <w:szCs w:val="24"/>
                <w:lang w:val="en" w:eastAsia="en-GB"/>
              </w:rPr>
              <w:t>%</w:t>
            </w:r>
          </w:p>
        </w:tc>
        <w:tc>
          <w:tcPr>
            <w:tcW w:w="998" w:type="dxa"/>
          </w:tcPr>
          <w:p w:rsidR="002346B5"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w:t>
            </w:r>
            <w:r w:rsidR="00783FDC">
              <w:rPr>
                <w:rFonts w:ascii="Arial" w:eastAsia="Times New Roman" w:hAnsi="Arial" w:cs="Arial"/>
                <w:sz w:val="24"/>
                <w:szCs w:val="24"/>
                <w:lang w:val="en" w:eastAsia="en-GB"/>
              </w:rPr>
              <w:t>%</w:t>
            </w:r>
          </w:p>
        </w:tc>
        <w:tc>
          <w:tcPr>
            <w:tcW w:w="943" w:type="dxa"/>
          </w:tcPr>
          <w:p w:rsidR="002346B5" w:rsidRDefault="00FD23BB"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100%</w:t>
            </w:r>
          </w:p>
        </w:tc>
      </w:tr>
      <w:tr w:rsidR="00760ACB" w:rsidTr="00E2277D">
        <w:trPr>
          <w:trHeight w:val="281"/>
        </w:trPr>
        <w:tc>
          <w:tcPr>
            <w:tcW w:w="1978" w:type="dxa"/>
          </w:tcPr>
          <w:p w:rsidR="00783FDC" w:rsidRDefault="00783FDC"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Number of </w:t>
            </w:r>
            <w:r w:rsidR="00411168">
              <w:rPr>
                <w:rFonts w:ascii="Arial" w:eastAsia="Times New Roman" w:hAnsi="Arial" w:cs="Arial"/>
                <w:sz w:val="24"/>
                <w:szCs w:val="24"/>
                <w:lang w:val="en" w:eastAsia="en-GB"/>
              </w:rPr>
              <w:t xml:space="preserve">PP </w:t>
            </w:r>
            <w:r>
              <w:rPr>
                <w:rFonts w:ascii="Arial" w:eastAsia="Times New Roman" w:hAnsi="Arial" w:cs="Arial"/>
                <w:sz w:val="24"/>
                <w:szCs w:val="24"/>
                <w:lang w:val="en" w:eastAsia="en-GB"/>
              </w:rPr>
              <w:t>pupils</w:t>
            </w:r>
          </w:p>
        </w:tc>
        <w:tc>
          <w:tcPr>
            <w:tcW w:w="993" w:type="dxa"/>
          </w:tcPr>
          <w:p w:rsidR="00783FDC" w:rsidRDefault="003B4D33"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w:t>
            </w:r>
          </w:p>
        </w:tc>
        <w:tc>
          <w:tcPr>
            <w:tcW w:w="994" w:type="dxa"/>
          </w:tcPr>
          <w:p w:rsidR="00783FDC" w:rsidRDefault="00411168"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w:t>
            </w:r>
          </w:p>
        </w:tc>
        <w:tc>
          <w:tcPr>
            <w:tcW w:w="998" w:type="dxa"/>
          </w:tcPr>
          <w:p w:rsidR="00783FDC" w:rsidRDefault="00411168"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w:t>
            </w:r>
          </w:p>
        </w:tc>
        <w:tc>
          <w:tcPr>
            <w:tcW w:w="998" w:type="dxa"/>
          </w:tcPr>
          <w:p w:rsidR="00783FDC" w:rsidRDefault="00411168"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w:t>
            </w:r>
          </w:p>
        </w:tc>
        <w:tc>
          <w:tcPr>
            <w:tcW w:w="998" w:type="dxa"/>
          </w:tcPr>
          <w:p w:rsidR="00783FDC" w:rsidRDefault="003B4D33"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5</w:t>
            </w:r>
          </w:p>
        </w:tc>
        <w:tc>
          <w:tcPr>
            <w:tcW w:w="998" w:type="dxa"/>
          </w:tcPr>
          <w:p w:rsidR="00783FDC" w:rsidRDefault="003B4D33"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w:t>
            </w:r>
          </w:p>
        </w:tc>
        <w:tc>
          <w:tcPr>
            <w:tcW w:w="998" w:type="dxa"/>
          </w:tcPr>
          <w:p w:rsidR="00783FDC" w:rsidRDefault="00411168"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6</w:t>
            </w:r>
          </w:p>
        </w:tc>
        <w:tc>
          <w:tcPr>
            <w:tcW w:w="998" w:type="dxa"/>
          </w:tcPr>
          <w:p w:rsidR="00783FDC" w:rsidRDefault="003B4D33"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w:t>
            </w:r>
          </w:p>
        </w:tc>
        <w:tc>
          <w:tcPr>
            <w:tcW w:w="943" w:type="dxa"/>
          </w:tcPr>
          <w:p w:rsidR="00783FDC" w:rsidRDefault="00411168"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25</w:t>
            </w:r>
          </w:p>
        </w:tc>
      </w:tr>
      <w:tr w:rsidR="007C4314" w:rsidTr="00E2277D">
        <w:trPr>
          <w:trHeight w:val="281"/>
        </w:trPr>
        <w:tc>
          <w:tcPr>
            <w:tcW w:w="197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Percentage of school PP </w:t>
            </w:r>
          </w:p>
        </w:tc>
        <w:tc>
          <w:tcPr>
            <w:tcW w:w="993"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w:t>
            </w:r>
          </w:p>
        </w:tc>
        <w:tc>
          <w:tcPr>
            <w:tcW w:w="994"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16%</w:t>
            </w:r>
          </w:p>
        </w:tc>
        <w:tc>
          <w:tcPr>
            <w:tcW w:w="99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w:t>
            </w:r>
          </w:p>
        </w:tc>
        <w:tc>
          <w:tcPr>
            <w:tcW w:w="99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8%</w:t>
            </w:r>
          </w:p>
        </w:tc>
        <w:tc>
          <w:tcPr>
            <w:tcW w:w="99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20%</w:t>
            </w:r>
          </w:p>
        </w:tc>
        <w:tc>
          <w:tcPr>
            <w:tcW w:w="99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16%</w:t>
            </w:r>
          </w:p>
        </w:tc>
        <w:tc>
          <w:tcPr>
            <w:tcW w:w="99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24%</w:t>
            </w:r>
          </w:p>
        </w:tc>
        <w:tc>
          <w:tcPr>
            <w:tcW w:w="99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w:t>
            </w:r>
          </w:p>
        </w:tc>
        <w:tc>
          <w:tcPr>
            <w:tcW w:w="943"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100%</w:t>
            </w:r>
          </w:p>
        </w:tc>
      </w:tr>
      <w:tr w:rsidR="007C4314" w:rsidTr="007C4314">
        <w:trPr>
          <w:trHeight w:val="281"/>
        </w:trPr>
        <w:tc>
          <w:tcPr>
            <w:tcW w:w="1978"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Rating % spend v real PP percentage</w:t>
            </w:r>
          </w:p>
        </w:tc>
        <w:tc>
          <w:tcPr>
            <w:tcW w:w="993" w:type="dxa"/>
            <w:shd w:val="clear" w:color="auto" w:fill="92D050"/>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4" w:type="dxa"/>
            <w:shd w:val="clear" w:color="auto" w:fill="00B050"/>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8" w:type="dxa"/>
            <w:shd w:val="clear" w:color="auto" w:fill="FFC000"/>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8" w:type="dxa"/>
            <w:shd w:val="clear" w:color="auto" w:fill="FFC000"/>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8" w:type="dxa"/>
            <w:shd w:val="clear" w:color="auto" w:fill="F7CAAC" w:themeFill="accent2" w:themeFillTint="66"/>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8" w:type="dxa"/>
            <w:shd w:val="clear" w:color="auto" w:fill="F7CAAC" w:themeFill="accent2" w:themeFillTint="66"/>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8" w:type="dxa"/>
            <w:shd w:val="clear" w:color="auto" w:fill="F7CAAC" w:themeFill="accent2" w:themeFillTint="66"/>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98" w:type="dxa"/>
            <w:shd w:val="clear" w:color="auto" w:fill="FFC000"/>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p>
        </w:tc>
        <w:tc>
          <w:tcPr>
            <w:tcW w:w="943" w:type="dxa"/>
          </w:tcPr>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 well above</w:t>
            </w:r>
          </w:p>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 above</w:t>
            </w:r>
          </w:p>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 average</w:t>
            </w:r>
          </w:p>
          <w:p w:rsidR="007C4314" w:rsidRDefault="007C4314" w:rsidP="00E2277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3 below average</w:t>
            </w:r>
          </w:p>
        </w:tc>
      </w:tr>
    </w:tbl>
    <w:p w:rsidR="00E2277D" w:rsidRDefault="00E2277D"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Impact of last year’s spend is </w:t>
      </w:r>
      <w:proofErr w:type="spellStart"/>
      <w:r>
        <w:rPr>
          <w:rFonts w:ascii="Arial" w:eastAsia="Times New Roman" w:hAnsi="Arial" w:cs="Arial"/>
          <w:sz w:val="24"/>
          <w:szCs w:val="24"/>
          <w:lang w:val="en" w:eastAsia="en-GB"/>
        </w:rPr>
        <w:t>summarised</w:t>
      </w:r>
      <w:proofErr w:type="spellEnd"/>
      <w:r>
        <w:rPr>
          <w:rFonts w:ascii="Arial" w:eastAsia="Times New Roman" w:hAnsi="Arial" w:cs="Arial"/>
          <w:sz w:val="24"/>
          <w:szCs w:val="24"/>
          <w:lang w:val="en" w:eastAsia="en-GB"/>
        </w:rPr>
        <w:t xml:space="preserve"> below:</w:t>
      </w:r>
    </w:p>
    <w:p w:rsidR="00760ACB" w:rsidRDefault="00760ACB"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Specific targeting of early intervention in spending plan: Nursery percentage rose from 5% to </w:t>
      </w:r>
      <w:r w:rsidR="007C4314">
        <w:rPr>
          <w:rFonts w:ascii="Arial" w:eastAsia="Times New Roman" w:hAnsi="Arial" w:cs="Arial"/>
          <w:sz w:val="24"/>
          <w:szCs w:val="24"/>
          <w:lang w:val="en" w:eastAsia="en-GB"/>
        </w:rPr>
        <w:t>14% and F2 from 8% to 27%. Lower school spending targets reflect approach to early intervention but still several specific projects aimed at KS2 support and catch up.</w:t>
      </w:r>
    </w:p>
    <w:p w:rsidR="00E87FC7"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SALT profile of EYFS cohorts and end of F2 levels in reading higher than previous years, impacted by extra support and Read, Write, </w:t>
      </w:r>
      <w:proofErr w:type="spellStart"/>
      <w:r>
        <w:rPr>
          <w:rFonts w:ascii="Arial" w:eastAsia="Times New Roman" w:hAnsi="Arial" w:cs="Arial"/>
          <w:sz w:val="24"/>
          <w:szCs w:val="24"/>
          <w:lang w:val="en" w:eastAsia="en-GB"/>
        </w:rPr>
        <w:t>Inc</w:t>
      </w:r>
      <w:proofErr w:type="spellEnd"/>
      <w:r>
        <w:rPr>
          <w:rFonts w:ascii="Arial" w:eastAsia="Times New Roman" w:hAnsi="Arial" w:cs="Arial"/>
          <w:sz w:val="24"/>
          <w:szCs w:val="24"/>
          <w:lang w:val="en" w:eastAsia="en-GB"/>
        </w:rPr>
        <w:t xml:space="preserve"> approach.</w:t>
      </w:r>
    </w:p>
    <w:p w:rsidR="007C4314" w:rsidRDefault="007C4314"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Regular review by SLT and GB ensured a clear approach to lock downs and return to school plans including 2021/22 spending plan and new initiatives.</w:t>
      </w:r>
    </w:p>
    <w:p w:rsidR="00E87FC7" w:rsidRDefault="00116A8F"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Attendance</w:t>
      </w:r>
      <w:r w:rsidR="004046F2">
        <w:rPr>
          <w:rFonts w:ascii="Arial" w:eastAsia="Times New Roman" w:hAnsi="Arial" w:cs="Arial"/>
          <w:sz w:val="24"/>
          <w:szCs w:val="24"/>
          <w:lang w:val="en" w:eastAsia="en-GB"/>
        </w:rPr>
        <w:t>- pupils in PP group close</w:t>
      </w:r>
      <w:r w:rsidR="00E87FC7">
        <w:rPr>
          <w:rFonts w:ascii="Arial" w:eastAsia="Times New Roman" w:hAnsi="Arial" w:cs="Arial"/>
          <w:sz w:val="24"/>
          <w:szCs w:val="24"/>
          <w:lang w:val="en" w:eastAsia="en-GB"/>
        </w:rPr>
        <w:t xml:space="preserve"> to non-PP with exception of two key families who have significant medical issues impacting the COVID situation. Both received bespoke support at home including </w:t>
      </w:r>
      <w:proofErr w:type="spellStart"/>
      <w:r w:rsidR="00E87FC7">
        <w:rPr>
          <w:rFonts w:ascii="Arial" w:eastAsia="Times New Roman" w:hAnsi="Arial" w:cs="Arial"/>
          <w:sz w:val="24"/>
          <w:szCs w:val="24"/>
          <w:lang w:val="en" w:eastAsia="en-GB"/>
        </w:rPr>
        <w:t>personalised</w:t>
      </w:r>
      <w:proofErr w:type="spellEnd"/>
      <w:r w:rsidR="00E87FC7">
        <w:rPr>
          <w:rFonts w:ascii="Arial" w:eastAsia="Times New Roman" w:hAnsi="Arial" w:cs="Arial"/>
          <w:sz w:val="24"/>
          <w:szCs w:val="24"/>
          <w:lang w:val="en" w:eastAsia="en-GB"/>
        </w:rPr>
        <w:t>, live teaching.</w:t>
      </w:r>
    </w:p>
    <w:p w:rsidR="00FD23BB" w:rsidRDefault="007C4314"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PP without SEND attend</w:t>
      </w:r>
      <w:r w:rsidR="004046F2">
        <w:rPr>
          <w:rFonts w:ascii="Arial" w:eastAsia="Times New Roman" w:hAnsi="Arial" w:cs="Arial"/>
          <w:sz w:val="24"/>
          <w:szCs w:val="24"/>
          <w:lang w:val="en" w:eastAsia="en-GB"/>
        </w:rPr>
        <w:t xml:space="preserve"> as well as non-PP.</w:t>
      </w:r>
    </w:p>
    <w:p w:rsidR="00116A8F" w:rsidRDefault="00116A8F"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Punctuality</w:t>
      </w:r>
      <w:r w:rsidR="004046F2">
        <w:rPr>
          <w:rFonts w:ascii="Arial" w:eastAsia="Times New Roman" w:hAnsi="Arial" w:cs="Arial"/>
          <w:sz w:val="24"/>
          <w:szCs w:val="24"/>
          <w:lang w:val="en" w:eastAsia="en-GB"/>
        </w:rPr>
        <w:t xml:space="preserve">- </w:t>
      </w:r>
      <w:r w:rsidR="00E87FC7">
        <w:rPr>
          <w:rFonts w:ascii="Arial" w:eastAsia="Times New Roman" w:hAnsi="Arial" w:cs="Arial"/>
          <w:sz w:val="24"/>
          <w:szCs w:val="24"/>
          <w:lang w:val="en" w:eastAsia="en-GB"/>
        </w:rPr>
        <w:t>Less than 1 late mark per fortnight for PP families.</w:t>
      </w:r>
      <w:r w:rsidR="004046F2">
        <w:rPr>
          <w:rFonts w:ascii="Arial" w:eastAsia="Times New Roman" w:hAnsi="Arial" w:cs="Arial"/>
          <w:sz w:val="24"/>
          <w:szCs w:val="24"/>
          <w:lang w:val="en" w:eastAsia="en-GB"/>
        </w:rPr>
        <w:t xml:space="preserve"> </w:t>
      </w:r>
    </w:p>
    <w:p w:rsidR="00116A8F" w:rsidRDefault="00116A8F"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Wellbeing</w:t>
      </w:r>
      <w:r w:rsidR="00E87FC7">
        <w:rPr>
          <w:rFonts w:ascii="Arial" w:eastAsia="Times New Roman" w:hAnsi="Arial" w:cs="Arial"/>
          <w:sz w:val="24"/>
          <w:szCs w:val="24"/>
          <w:lang w:val="en" w:eastAsia="en-GB"/>
        </w:rPr>
        <w:t>- 11</w:t>
      </w:r>
      <w:r w:rsidR="004046F2">
        <w:rPr>
          <w:rFonts w:ascii="Arial" w:eastAsia="Times New Roman" w:hAnsi="Arial" w:cs="Arial"/>
          <w:sz w:val="24"/>
          <w:szCs w:val="24"/>
          <w:lang w:val="en" w:eastAsia="en-GB"/>
        </w:rPr>
        <w:t xml:space="preserve"> pupils targeted for new breakfast club- 9 attend regularly. </w:t>
      </w:r>
    </w:p>
    <w:p w:rsidR="00116A8F" w:rsidRDefault="00116A8F"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Other talents</w:t>
      </w:r>
      <w:r w:rsidR="004046F2">
        <w:rPr>
          <w:rFonts w:ascii="Arial" w:eastAsia="Times New Roman" w:hAnsi="Arial" w:cs="Arial"/>
          <w:sz w:val="24"/>
          <w:szCs w:val="24"/>
          <w:lang w:val="en" w:eastAsia="en-GB"/>
        </w:rPr>
        <w:t>- all PP children attend clubs and take part in sporting, musical and cultural events. They are tracked by teachers and leaders and targeted to take part in all that the school offers. Teachers log impact too. Leaders and GB discuss the group at an individual level termly. All pupils included in social and emotional groups and all targeted to work with the wider community through charity/community work.</w:t>
      </w:r>
      <w:r w:rsidR="00E87FC7">
        <w:rPr>
          <w:rFonts w:ascii="Arial" w:eastAsia="Times New Roman" w:hAnsi="Arial" w:cs="Arial"/>
          <w:sz w:val="24"/>
          <w:szCs w:val="24"/>
          <w:lang w:val="en" w:eastAsia="en-GB"/>
        </w:rPr>
        <w:t xml:space="preserve"> All of the above impacted/adapted during COVID.</w:t>
      </w:r>
    </w:p>
    <w:p w:rsidR="00E87FC7"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Progress very positive. 88% made expected progress. 30-50% on track to achieve. Rises to 75-80% when SEND/PP removed from the analysis. </w:t>
      </w:r>
    </w:p>
    <w:p w:rsidR="00E87FC7"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1 PP child leaving for specialist provision in Sept (Y3 pupil)</w:t>
      </w:r>
    </w:p>
    <w:p w:rsidR="00E87FC7"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PP pupils targeted for attendance in lockdown situation- 64% attended daily, 16% attended regularly. The remaining 20% attended sporadically but they had daily live teaching in 3 subject areas and isolation packs. All pastoral support was adapted- e.g. </w:t>
      </w:r>
      <w:proofErr w:type="gramStart"/>
      <w:r>
        <w:rPr>
          <w:rFonts w:ascii="Arial" w:eastAsia="Times New Roman" w:hAnsi="Arial" w:cs="Arial"/>
          <w:sz w:val="24"/>
          <w:szCs w:val="24"/>
          <w:lang w:val="en" w:eastAsia="en-GB"/>
        </w:rPr>
        <w:t>Zoom</w:t>
      </w:r>
      <w:proofErr w:type="gramEnd"/>
      <w:r>
        <w:rPr>
          <w:rFonts w:ascii="Arial" w:eastAsia="Times New Roman" w:hAnsi="Arial" w:cs="Arial"/>
          <w:sz w:val="24"/>
          <w:szCs w:val="24"/>
          <w:lang w:val="en" w:eastAsia="en-GB"/>
        </w:rPr>
        <w:t xml:space="preserve"> counselling sessions and wellbeing checks.</w:t>
      </w:r>
    </w:p>
    <w:p w:rsidR="00E87FC7"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1 child now accesses a gifted and talented sporting activity which is financially supported by the school.</w:t>
      </w:r>
    </w:p>
    <w:p w:rsidR="00E87FC7"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COVID position of key pupils is positive due to extra support on return and quality provision during. Case studies for each PP child updated termly by staff.</w:t>
      </w:r>
    </w:p>
    <w:p w:rsidR="00E87FC7" w:rsidRPr="00116A8F" w:rsidRDefault="00E87FC7" w:rsidP="00116A8F">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Additional transition and support for </w:t>
      </w:r>
      <w:proofErr w:type="gramStart"/>
      <w:r>
        <w:rPr>
          <w:rFonts w:ascii="Arial" w:eastAsia="Times New Roman" w:hAnsi="Arial" w:cs="Arial"/>
          <w:sz w:val="24"/>
          <w:szCs w:val="24"/>
          <w:lang w:val="en" w:eastAsia="en-GB"/>
        </w:rPr>
        <w:t>a</w:t>
      </w:r>
      <w:proofErr w:type="gramEnd"/>
      <w:r>
        <w:rPr>
          <w:rFonts w:ascii="Arial" w:eastAsia="Times New Roman" w:hAnsi="Arial" w:cs="Arial"/>
          <w:sz w:val="24"/>
          <w:szCs w:val="24"/>
          <w:lang w:val="en" w:eastAsia="en-GB"/>
        </w:rPr>
        <w:t xml:space="preserve"> Y6 pupil in place to ease wellbeing worries and anxiety of child and parent.</w:t>
      </w:r>
    </w:p>
    <w:sectPr w:rsidR="00E87FC7" w:rsidRPr="00116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39CD23CC"/>
    <w:multiLevelType w:val="hybridMultilevel"/>
    <w:tmpl w:val="3072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00019"/>
    <w:multiLevelType w:val="hybridMultilevel"/>
    <w:tmpl w:val="CC20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A5A22"/>
    <w:multiLevelType w:val="hybridMultilevel"/>
    <w:tmpl w:val="22AC8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16A8F"/>
    <w:rsid w:val="0014125B"/>
    <w:rsid w:val="001C0C2B"/>
    <w:rsid w:val="00205CA1"/>
    <w:rsid w:val="002346B5"/>
    <w:rsid w:val="00245C9B"/>
    <w:rsid w:val="002A1BB2"/>
    <w:rsid w:val="002A7CA9"/>
    <w:rsid w:val="002B7FFC"/>
    <w:rsid w:val="003271FB"/>
    <w:rsid w:val="003B4D33"/>
    <w:rsid w:val="004046F2"/>
    <w:rsid w:val="0040688B"/>
    <w:rsid w:val="00411168"/>
    <w:rsid w:val="0044204A"/>
    <w:rsid w:val="004E76A3"/>
    <w:rsid w:val="007239E0"/>
    <w:rsid w:val="0074591D"/>
    <w:rsid w:val="00756F49"/>
    <w:rsid w:val="00760ACB"/>
    <w:rsid w:val="00783FDC"/>
    <w:rsid w:val="007C4314"/>
    <w:rsid w:val="007C7303"/>
    <w:rsid w:val="007C7DCE"/>
    <w:rsid w:val="007E3D42"/>
    <w:rsid w:val="0094179D"/>
    <w:rsid w:val="00955750"/>
    <w:rsid w:val="00A456C1"/>
    <w:rsid w:val="00AC1529"/>
    <w:rsid w:val="00AF4EDA"/>
    <w:rsid w:val="00BE3CA5"/>
    <w:rsid w:val="00D8112E"/>
    <w:rsid w:val="00DA2EFD"/>
    <w:rsid w:val="00E2277D"/>
    <w:rsid w:val="00E87FC7"/>
    <w:rsid w:val="00EC20B5"/>
    <w:rsid w:val="00EC37C2"/>
    <w:rsid w:val="00EE0BF0"/>
    <w:rsid w:val="00F4158A"/>
    <w:rsid w:val="00FD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3</cp:revision>
  <cp:lastPrinted>2018-02-19T19:52:00Z</cp:lastPrinted>
  <dcterms:created xsi:type="dcterms:W3CDTF">2021-04-24T23:30:00Z</dcterms:created>
  <dcterms:modified xsi:type="dcterms:W3CDTF">2021-04-25T00:13:00Z</dcterms:modified>
</cp:coreProperties>
</file>