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8A4A1" w14:textId="367BFE34" w:rsidR="00733D9C" w:rsidRPr="00733D9C" w:rsidRDefault="00733D9C" w:rsidP="00733D9C">
      <w:pPr>
        <w:jc w:val="center"/>
        <w:rPr>
          <w:rFonts w:ascii="Arial" w:hAnsi="Arial" w:cs="Arial"/>
          <w:b/>
          <w:bCs/>
          <w:color w:val="595959"/>
          <w:sz w:val="28"/>
          <w:szCs w:val="20"/>
        </w:rPr>
      </w:pPr>
      <w:bookmarkStart w:id="0" w:name="_GoBack"/>
      <w:bookmarkEnd w:id="0"/>
      <w:r w:rsidRPr="00733D9C">
        <w:rPr>
          <w:rFonts w:ascii="Arial" w:hAnsi="Arial" w:cs="Arial"/>
          <w:b/>
          <w:bCs/>
          <w:color w:val="595959"/>
          <w:sz w:val="24"/>
          <w:szCs w:val="20"/>
        </w:rPr>
        <w:t>Mastering Number: Overview of content – Reception</w:t>
      </w:r>
    </w:p>
    <w:tbl>
      <w:tblPr>
        <w:tblStyle w:val="TableGrid"/>
        <w:tblW w:w="15027" w:type="dxa"/>
        <w:tblInd w:w="-431" w:type="dxa"/>
        <w:tblLook w:val="04A0" w:firstRow="1" w:lastRow="0" w:firstColumn="1" w:lastColumn="0" w:noHBand="0" w:noVBand="1"/>
      </w:tblPr>
      <w:tblGrid>
        <w:gridCol w:w="1135"/>
        <w:gridCol w:w="3686"/>
        <w:gridCol w:w="3969"/>
        <w:gridCol w:w="2976"/>
        <w:gridCol w:w="3261"/>
      </w:tblGrid>
      <w:tr w:rsidR="00733D9C" w:rsidRPr="00733D9C" w14:paraId="2145D549" w14:textId="77777777" w:rsidTr="006E763F">
        <w:trPr>
          <w:trHeight w:val="294"/>
        </w:trPr>
        <w:tc>
          <w:tcPr>
            <w:tcW w:w="1135" w:type="dxa"/>
            <w:vAlign w:val="center"/>
          </w:tcPr>
          <w:p w14:paraId="77C86928" w14:textId="77777777" w:rsidR="007549D7" w:rsidRPr="00733D9C" w:rsidRDefault="007549D7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733D9C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Strand/</w:t>
            </w:r>
          </w:p>
          <w:p w14:paraId="1565ED31" w14:textId="0B8158F3" w:rsidR="007549D7" w:rsidRPr="00733D9C" w:rsidRDefault="007549D7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733D9C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Half-term</w:t>
            </w:r>
          </w:p>
        </w:tc>
        <w:tc>
          <w:tcPr>
            <w:tcW w:w="3686" w:type="dxa"/>
            <w:shd w:val="clear" w:color="auto" w:fill="92D050"/>
            <w:vAlign w:val="center"/>
          </w:tcPr>
          <w:p w14:paraId="4C0FBD4F" w14:textId="77777777" w:rsidR="007549D7" w:rsidRPr="00733D9C" w:rsidRDefault="007549D7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proofErr w:type="spellStart"/>
            <w:r w:rsidRPr="00733D9C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Subitising</w:t>
            </w:r>
            <w:proofErr w:type="spellEnd"/>
          </w:p>
        </w:tc>
        <w:tc>
          <w:tcPr>
            <w:tcW w:w="3969" w:type="dxa"/>
            <w:shd w:val="clear" w:color="auto" w:fill="FF0000"/>
            <w:vAlign w:val="center"/>
          </w:tcPr>
          <w:p w14:paraId="12DE5559" w14:textId="77777777" w:rsidR="007549D7" w:rsidRPr="00733D9C" w:rsidRDefault="007549D7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733D9C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 xml:space="preserve">Cardinality, </w:t>
            </w:r>
            <w:proofErr w:type="spellStart"/>
            <w:r w:rsidRPr="00733D9C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ordinality</w:t>
            </w:r>
            <w:proofErr w:type="spellEnd"/>
            <w:r w:rsidRPr="00733D9C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 xml:space="preserve"> and counting</w:t>
            </w:r>
          </w:p>
        </w:tc>
        <w:tc>
          <w:tcPr>
            <w:tcW w:w="2976" w:type="dxa"/>
            <w:shd w:val="clear" w:color="auto" w:fill="00B0F0"/>
            <w:vAlign w:val="center"/>
          </w:tcPr>
          <w:p w14:paraId="767CF30C" w14:textId="77777777" w:rsidR="007549D7" w:rsidRPr="00733D9C" w:rsidRDefault="007549D7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733D9C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Composition</w:t>
            </w:r>
          </w:p>
        </w:tc>
        <w:tc>
          <w:tcPr>
            <w:tcW w:w="3261" w:type="dxa"/>
            <w:shd w:val="clear" w:color="auto" w:fill="FF66CC"/>
            <w:vAlign w:val="center"/>
          </w:tcPr>
          <w:p w14:paraId="32850AA5" w14:textId="77777777" w:rsidR="007549D7" w:rsidRPr="00733D9C" w:rsidRDefault="007549D7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733D9C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Comparison</w:t>
            </w:r>
          </w:p>
        </w:tc>
      </w:tr>
      <w:tr w:rsidR="00733D9C" w:rsidRPr="00733D9C" w14:paraId="2991BD9D" w14:textId="77777777" w:rsidTr="006E763F">
        <w:trPr>
          <w:trHeight w:val="250"/>
        </w:trPr>
        <w:tc>
          <w:tcPr>
            <w:tcW w:w="1135" w:type="dxa"/>
          </w:tcPr>
          <w:p w14:paraId="2EF6E4FF" w14:textId="194CA8F8" w:rsidR="007549D7" w:rsidRPr="00733D9C" w:rsidRDefault="007549D7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733D9C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1</w:t>
            </w:r>
          </w:p>
          <w:p w14:paraId="2CFAE306" w14:textId="77777777" w:rsidR="007549D7" w:rsidRPr="00733D9C" w:rsidRDefault="007549D7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</w:p>
          <w:p w14:paraId="6F743BB3" w14:textId="1C7E3B2A" w:rsidR="007549D7" w:rsidRPr="00733D9C" w:rsidRDefault="007549D7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733D9C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Children will:</w:t>
            </w:r>
          </w:p>
        </w:tc>
        <w:tc>
          <w:tcPr>
            <w:tcW w:w="3686" w:type="dxa"/>
          </w:tcPr>
          <w:p w14:paraId="114444A7" w14:textId="77777777" w:rsidR="005F4984" w:rsidRPr="00733D9C" w:rsidRDefault="005F4984" w:rsidP="008E77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perceptually </w:t>
            </w:r>
            <w:proofErr w:type="spellStart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subitise</w:t>
            </w:r>
            <w:proofErr w:type="spellEnd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within 3</w:t>
            </w:r>
          </w:p>
          <w:p w14:paraId="2DBA3168" w14:textId="44B0C4AA" w:rsidR="005F4984" w:rsidRPr="00733D9C" w:rsidRDefault="00DE6513" w:rsidP="005F74B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identify </w:t>
            </w:r>
            <w:r w:rsidR="005F74BE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sub-groups in larger 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arrangements</w:t>
            </w:r>
            <w:r w:rsidR="005F4984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</w:p>
          <w:p w14:paraId="1BC53EB4" w14:textId="3309AEE9" w:rsidR="007549D7" w:rsidRPr="00733D9C" w:rsidRDefault="005F74BE" w:rsidP="008E77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create their own </w:t>
            </w:r>
            <w:r w:rsidR="00D434AA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patterns 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for numbers </w:t>
            </w:r>
            <w:r w:rsidR="00D434AA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within </w:t>
            </w:r>
            <w:r w:rsidR="006B0552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4</w:t>
            </w:r>
          </w:p>
          <w:p w14:paraId="55D60474" w14:textId="3A66C5A2" w:rsidR="005722AC" w:rsidRPr="00733D9C" w:rsidRDefault="005722AC" w:rsidP="008E77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spellStart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practise</w:t>
            </w:r>
            <w:proofErr w:type="spellEnd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using their fingers to </w:t>
            </w:r>
            <w:r w:rsidR="00BE23B1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represent quantities which they can </w:t>
            </w:r>
            <w:proofErr w:type="spellStart"/>
            <w:r w:rsidR="00BE23B1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subitise</w:t>
            </w:r>
            <w:proofErr w:type="spellEnd"/>
          </w:p>
          <w:p w14:paraId="41FF794B" w14:textId="269A3ADE" w:rsidR="00DE6513" w:rsidRPr="00733D9C" w:rsidRDefault="00DC38C5" w:rsidP="00DE651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experience</w:t>
            </w:r>
            <w:proofErr w:type="gramEnd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subitising</w:t>
            </w:r>
            <w:proofErr w:type="spellEnd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in a range of contexts, including temporal </w:t>
            </w:r>
            <w:r w:rsidR="00DE1D55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patterns made by sounds</w:t>
            </w:r>
            <w:r w:rsidR="00FD7093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  <w:p w14:paraId="59232681" w14:textId="09AB9101" w:rsidR="00833281" w:rsidRPr="00733D9C" w:rsidRDefault="00833281" w:rsidP="005722AC">
            <w:p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36F70E91" w14:textId="77777777" w:rsidR="007549D7" w:rsidRPr="00733D9C" w:rsidRDefault="00A76E0D" w:rsidP="007549D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relate the counting sequence to</w:t>
            </w:r>
            <w:r w:rsidR="008244F5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cardinality, seeing that the last number spoken gives the number in the entire set</w:t>
            </w:r>
          </w:p>
          <w:p w14:paraId="5D1C8056" w14:textId="2D68E9AA" w:rsidR="008A2D49" w:rsidRPr="00733D9C" w:rsidRDefault="008A2D49" w:rsidP="007549D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have a wide range of opportunities to develop their knowledge of the </w:t>
            </w:r>
            <w:r w:rsidR="00833281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counting sequence</w:t>
            </w:r>
            <w:r w:rsidR="00A932BA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="00F827FE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including through rhyme and song</w:t>
            </w:r>
          </w:p>
          <w:p w14:paraId="0E57233C" w14:textId="69A04640" w:rsidR="00833281" w:rsidRPr="00733D9C" w:rsidRDefault="00FD6535" w:rsidP="007549D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have a wide range of opportunities to develop 1:1 correspondence, including by </w:t>
            </w:r>
            <w:r w:rsidR="00BC1A05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coordinating movement and counting</w:t>
            </w:r>
          </w:p>
          <w:p w14:paraId="44B4023B" w14:textId="00D03984" w:rsidR="00947067" w:rsidRPr="00733D9C" w:rsidRDefault="00BA5875" w:rsidP="007549D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have opportunities to develop an understanding that anything can be counted, including actions and sounds</w:t>
            </w:r>
          </w:p>
          <w:p w14:paraId="14F6CE07" w14:textId="05D12434" w:rsidR="00BC1A05" w:rsidRPr="00733D9C" w:rsidRDefault="00ED7BFC" w:rsidP="007549D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explore</w:t>
            </w:r>
            <w:proofErr w:type="gramEnd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a range of strategies which support </w:t>
            </w:r>
            <w:r w:rsidR="00145146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accurate 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counting</w:t>
            </w:r>
            <w:r w:rsidR="00FD7093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</w:p>
          <w:p w14:paraId="34891308" w14:textId="000DEF54" w:rsidR="00C646DE" w:rsidRPr="00733D9C" w:rsidRDefault="00C646DE" w:rsidP="009D7472">
            <w:pPr>
              <w:pStyle w:val="ListParagraph"/>
              <w:ind w:left="360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12D164E7" w14:textId="6448211D" w:rsidR="00046640" w:rsidRPr="00733D9C" w:rsidRDefault="0067483B" w:rsidP="007549D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see that all numbers can be made of </w:t>
            </w:r>
            <w:r w:rsid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1s</w:t>
            </w:r>
          </w:p>
          <w:p w14:paraId="56E23CD4" w14:textId="760B326B" w:rsidR="0067483B" w:rsidRPr="00733D9C" w:rsidRDefault="005510C4" w:rsidP="007549D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compose</w:t>
            </w:r>
            <w:proofErr w:type="gramEnd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their own collections within </w:t>
            </w:r>
            <w:r w:rsidR="003F1F87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4</w:t>
            </w:r>
            <w:r w:rsidR="00FD7093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  <w:p w14:paraId="09ABF087" w14:textId="19305E48" w:rsidR="004424BB" w:rsidRPr="00733D9C" w:rsidRDefault="004424BB" w:rsidP="004A0A7F">
            <w:pPr>
              <w:pStyle w:val="ListParagraph"/>
              <w:ind w:left="360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shd w:val="clear" w:color="auto" w:fill="auto"/>
          </w:tcPr>
          <w:p w14:paraId="2B53A020" w14:textId="2FE788B1" w:rsidR="007549D7" w:rsidRPr="00733D9C" w:rsidRDefault="00AD697D" w:rsidP="007F39E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understand that sets can be compared according to a range of attributes, </w:t>
            </w:r>
            <w:r w:rsidR="00120E2C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including by their </w:t>
            </w:r>
            <w:proofErr w:type="spellStart"/>
            <w:r w:rsidR="00120E2C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numerosity</w:t>
            </w:r>
            <w:proofErr w:type="spellEnd"/>
          </w:p>
          <w:p w14:paraId="591A9500" w14:textId="77777777" w:rsidR="00120E2C" w:rsidRPr="00733D9C" w:rsidRDefault="00120E2C" w:rsidP="007F39E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use the language of comparison, including ‘more than’ and ‘fewer than</w:t>
            </w:r>
            <w:r w:rsidR="00994863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’</w:t>
            </w:r>
          </w:p>
          <w:p w14:paraId="24371D9F" w14:textId="510711F3" w:rsidR="00B240DC" w:rsidRPr="00733D9C" w:rsidRDefault="00994863" w:rsidP="00E111D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compare</w:t>
            </w:r>
            <w:proofErr w:type="gramEnd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sets</w:t>
            </w:r>
            <w:r w:rsidR="00F441CA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‘just by looking’</w:t>
            </w:r>
            <w:r w:rsidR="00FD7093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</w:tc>
      </w:tr>
      <w:tr w:rsidR="00733D9C" w:rsidRPr="00733D9C" w14:paraId="4511D7EE" w14:textId="77777777" w:rsidTr="006E763F">
        <w:trPr>
          <w:trHeight w:val="250"/>
        </w:trPr>
        <w:tc>
          <w:tcPr>
            <w:tcW w:w="1135" w:type="dxa"/>
          </w:tcPr>
          <w:p w14:paraId="37036E04" w14:textId="2FE4281C" w:rsidR="007549D7" w:rsidRPr="00733D9C" w:rsidRDefault="007549D7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733D9C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2</w:t>
            </w:r>
          </w:p>
          <w:p w14:paraId="5EE38639" w14:textId="77777777" w:rsidR="007549D7" w:rsidRPr="00733D9C" w:rsidRDefault="007549D7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</w:p>
          <w:p w14:paraId="4913A420" w14:textId="46FB0BCB" w:rsidR="007549D7" w:rsidRPr="00733D9C" w:rsidRDefault="007549D7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733D9C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Children will:</w:t>
            </w:r>
          </w:p>
        </w:tc>
        <w:tc>
          <w:tcPr>
            <w:tcW w:w="3686" w:type="dxa"/>
          </w:tcPr>
          <w:p w14:paraId="597199D0" w14:textId="1754EC74" w:rsidR="007549D7" w:rsidRPr="00733D9C" w:rsidRDefault="00AA5404" w:rsidP="00FF366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continue from first half</w:t>
            </w:r>
            <w:r w:rsidR="00A932BA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-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term</w:t>
            </w:r>
          </w:p>
          <w:p w14:paraId="118C381E" w14:textId="310C46C5" w:rsidR="00AA5404" w:rsidRPr="00733D9C" w:rsidRDefault="009B5FBD" w:rsidP="00FF366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subitise</w:t>
            </w:r>
            <w:proofErr w:type="spellEnd"/>
            <w:proofErr w:type="gramEnd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within 5, perceptually and conceptuall</w:t>
            </w:r>
            <w:r w:rsidR="00FD7093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y</w:t>
            </w:r>
            <w:r w:rsidR="00A932BA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="00FD7093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depending on the arrangements.</w:t>
            </w:r>
          </w:p>
        </w:tc>
        <w:tc>
          <w:tcPr>
            <w:tcW w:w="3969" w:type="dxa"/>
            <w:shd w:val="clear" w:color="auto" w:fill="auto"/>
          </w:tcPr>
          <w:p w14:paraId="5392F83A" w14:textId="1BA2E6F0" w:rsidR="007549D7" w:rsidRPr="00733D9C" w:rsidRDefault="009B5FBD" w:rsidP="00FF366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continue</w:t>
            </w:r>
            <w:r w:rsidR="009D7472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  <w:r w:rsidR="00FA4E9E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to </w:t>
            </w:r>
            <w:r w:rsidR="009D7472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develop</w:t>
            </w:r>
            <w:r w:rsidR="00FA4E9E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their</w:t>
            </w:r>
            <w:r w:rsidR="009D7472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counting skills</w:t>
            </w:r>
          </w:p>
          <w:p w14:paraId="121E0B43" w14:textId="50CFC785" w:rsidR="009B5FBD" w:rsidRPr="00733D9C" w:rsidRDefault="00CD4593" w:rsidP="00FF366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explore the </w:t>
            </w:r>
            <w:r w:rsidR="00402B32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cardinality of 5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="00402B32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link</w:t>
            </w:r>
            <w:r w:rsidR="00FA4E9E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ing this</w:t>
            </w:r>
            <w:r w:rsidR="00402B32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to di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</w:t>
            </w:r>
            <w:r w:rsidR="00402B32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e pattern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</w:t>
            </w:r>
            <w:r w:rsidR="00402B32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and </w:t>
            </w:r>
            <w:r w:rsidR="00402B32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5 fingers</w:t>
            </w:r>
            <w:r w:rsidR="00BA4EBD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on 1 hand</w:t>
            </w:r>
          </w:p>
          <w:p w14:paraId="4F94D05F" w14:textId="77777777" w:rsidR="00402B32" w:rsidRPr="00733D9C" w:rsidRDefault="00402B32" w:rsidP="00FF366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begin to count beyond 5</w:t>
            </w:r>
          </w:p>
          <w:p w14:paraId="4B519E3B" w14:textId="0F84F346" w:rsidR="00402B32" w:rsidRPr="00733D9C" w:rsidRDefault="00C1569A" w:rsidP="00FF366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begin</w:t>
            </w:r>
            <w:proofErr w:type="gramEnd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to </w:t>
            </w:r>
            <w:proofErr w:type="spellStart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recognise</w:t>
            </w:r>
            <w:proofErr w:type="spellEnd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numerals, relating these </w:t>
            </w:r>
            <w:r w:rsidR="00ED7DA7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to 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quantities they </w:t>
            </w:r>
            <w:r w:rsidR="004A0A7F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can </w:t>
            </w:r>
            <w:proofErr w:type="spellStart"/>
            <w:r w:rsidR="00FD7093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subitise</w:t>
            </w:r>
            <w:proofErr w:type="spellEnd"/>
            <w:r w:rsidR="00FD7093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and count.</w:t>
            </w:r>
          </w:p>
        </w:tc>
        <w:tc>
          <w:tcPr>
            <w:tcW w:w="2976" w:type="dxa"/>
          </w:tcPr>
          <w:p w14:paraId="58CE4200" w14:textId="047567F0" w:rsidR="007549D7" w:rsidRPr="00733D9C" w:rsidRDefault="00C1569A" w:rsidP="007549D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explore the concept of ‘wholes’ and ‘parts’ </w:t>
            </w:r>
            <w:r w:rsidR="00A41F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by</w:t>
            </w:r>
            <w:r w:rsidR="00A41FF2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looking at a range of objects </w:t>
            </w:r>
            <w:r w:rsidR="00A41F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that</w:t>
            </w:r>
            <w:r w:rsidR="00A41FF2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are composed of parts, some of which can be taken apart and some of which cannot</w:t>
            </w:r>
          </w:p>
          <w:p w14:paraId="762C314F" w14:textId="7A758431" w:rsidR="006A31EF" w:rsidRPr="00733D9C" w:rsidRDefault="007F3691" w:rsidP="006A31E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explore</w:t>
            </w:r>
            <w:proofErr w:type="gramEnd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the composition of </w:t>
            </w:r>
            <w:r w:rsidR="00F90F6F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numbers within 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5</w:t>
            </w:r>
            <w:r w:rsidR="00FD7093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  <w:r w:rsidR="006A31EF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</w:p>
          <w:p w14:paraId="15301447" w14:textId="37AC9F8D" w:rsidR="003C37DB" w:rsidRPr="00733D9C" w:rsidRDefault="003C37DB" w:rsidP="006A31EF">
            <w:pPr>
              <w:pStyle w:val="ListParagraph"/>
              <w:ind w:left="360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14:paraId="6F55E5F1" w14:textId="56DF2E8F" w:rsidR="007549D7" w:rsidRPr="00733D9C" w:rsidRDefault="003F1F87" w:rsidP="007C0AC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compare sets using a variety of strategie</w:t>
            </w:r>
            <w:r w:rsidR="00AD0578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, including ‘just by looking’, by </w:t>
            </w:r>
            <w:proofErr w:type="spellStart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subitising</w:t>
            </w:r>
            <w:proofErr w:type="spellEnd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and by matching</w:t>
            </w:r>
          </w:p>
          <w:p w14:paraId="3396741A" w14:textId="38B3CA2D" w:rsidR="00F8154F" w:rsidRPr="00733D9C" w:rsidRDefault="00F8154F" w:rsidP="00F8154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compare</w:t>
            </w:r>
            <w:proofErr w:type="gramEnd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sets by matching, seeing that when every object in a set can be matched </w:t>
            </w:r>
            <w:r w:rsidR="00757208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to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one in the other set, t</w:t>
            </w:r>
            <w:r w:rsidR="00757208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hey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contain the same number and are equal amounts</w:t>
            </w:r>
            <w:r w:rsidR="004A0A7F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  <w:p w14:paraId="7086AF46" w14:textId="5193F122" w:rsidR="00C74567" w:rsidRPr="00733D9C" w:rsidRDefault="00C74567" w:rsidP="00F8154F">
            <w:pPr>
              <w:pStyle w:val="ListParagraph"/>
              <w:ind w:left="360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</w:tc>
      </w:tr>
      <w:tr w:rsidR="00733D9C" w:rsidRPr="00733D9C" w14:paraId="63A13A4D" w14:textId="77777777" w:rsidTr="006E763F">
        <w:trPr>
          <w:trHeight w:val="250"/>
        </w:trPr>
        <w:tc>
          <w:tcPr>
            <w:tcW w:w="1135" w:type="dxa"/>
          </w:tcPr>
          <w:p w14:paraId="5782319B" w14:textId="59A1208E" w:rsidR="007549D7" w:rsidRPr="00733D9C" w:rsidRDefault="007549D7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733D9C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3</w:t>
            </w:r>
          </w:p>
          <w:p w14:paraId="156ADE5A" w14:textId="77777777" w:rsidR="007549D7" w:rsidRPr="00733D9C" w:rsidRDefault="007549D7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</w:p>
          <w:p w14:paraId="7393C9CF" w14:textId="3C9CD106" w:rsidR="007549D7" w:rsidRPr="00733D9C" w:rsidRDefault="007549D7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733D9C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Children will:</w:t>
            </w:r>
          </w:p>
        </w:tc>
        <w:tc>
          <w:tcPr>
            <w:tcW w:w="3686" w:type="dxa"/>
          </w:tcPr>
          <w:p w14:paraId="5F672CB3" w14:textId="78CA3E74" w:rsidR="007549D7" w:rsidRPr="00733D9C" w:rsidRDefault="007E2E24" w:rsidP="00111D9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increase confidence in </w:t>
            </w:r>
            <w:proofErr w:type="spellStart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subitising</w:t>
            </w:r>
            <w:proofErr w:type="spellEnd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by </w:t>
            </w:r>
            <w:r w:rsidR="0096649A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continu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ing</w:t>
            </w:r>
            <w:r w:rsidR="0096649A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to explore patterns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within 5</w:t>
            </w:r>
            <w:r w:rsidR="00A83F91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 including structured and random arrangements</w:t>
            </w:r>
          </w:p>
          <w:p w14:paraId="1D87C306" w14:textId="50CC72C0" w:rsidR="00006BD4" w:rsidRPr="00733D9C" w:rsidRDefault="00443249" w:rsidP="00111D9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lastRenderedPageBreak/>
              <w:t xml:space="preserve">explore </w:t>
            </w:r>
            <w:r w:rsidR="00D13285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a range of 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patterns made by </w:t>
            </w:r>
            <w:r w:rsidR="00EA3520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some 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numbers greater than 5</w:t>
            </w:r>
            <w:r w:rsidR="00FE7017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 including</w:t>
            </w:r>
            <w:r w:rsidR="00D13285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structured patterns</w:t>
            </w:r>
            <w:r w:rsidR="00FE7017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in which 5 is a </w:t>
            </w:r>
            <w:r w:rsidR="00D13285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clear </w:t>
            </w:r>
            <w:r w:rsidR="00FE7017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part</w:t>
            </w:r>
          </w:p>
          <w:p w14:paraId="24CA9D92" w14:textId="1B8B731E" w:rsidR="00FE7017" w:rsidRPr="00733D9C" w:rsidRDefault="00006BD4" w:rsidP="00111D9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experience patterns which show </w:t>
            </w:r>
            <w:r w:rsid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a small group and ‘1</w:t>
            </w:r>
            <w:r w:rsidR="00A83F91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more’</w:t>
            </w:r>
          </w:p>
          <w:p w14:paraId="07B20EC0" w14:textId="58C9D03F" w:rsidR="00770AA6" w:rsidRPr="00733D9C" w:rsidRDefault="00770AA6" w:rsidP="00111D9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continue</w:t>
            </w:r>
            <w:proofErr w:type="gramEnd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to match arrangements to finger patterns</w:t>
            </w:r>
            <w:r w:rsidR="00FD7093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2597DE06" w14:textId="686AE8A3" w:rsidR="00311FD1" w:rsidRPr="00733D9C" w:rsidRDefault="003A3DCC" w:rsidP="00311FD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lastRenderedPageBreak/>
              <w:t xml:space="preserve">continue to develop </w:t>
            </w:r>
            <w:r w:rsidR="006814F2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verbal counting </w:t>
            </w:r>
            <w:r w:rsidR="00311FD1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to 20 and beyond</w:t>
            </w:r>
          </w:p>
          <w:p w14:paraId="09489D1E" w14:textId="77777777" w:rsidR="00311FD1" w:rsidRPr="00733D9C" w:rsidRDefault="00947067" w:rsidP="00311FD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continue to develop object counting skills, using a range of strategies to develop accurac</w:t>
            </w:r>
            <w:r w:rsidR="0018086C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y</w:t>
            </w:r>
          </w:p>
          <w:p w14:paraId="0C8F3A6D" w14:textId="672699C3" w:rsidR="0018086C" w:rsidRPr="00733D9C" w:rsidRDefault="0018086C" w:rsidP="00311FD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lastRenderedPageBreak/>
              <w:t xml:space="preserve">continue to link counting to cardinality, </w:t>
            </w:r>
            <w:r w:rsidR="00917814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including </w:t>
            </w:r>
            <w:r w:rsidR="00BD71FA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using their </w:t>
            </w:r>
            <w:r w:rsidR="00917814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fingers</w:t>
            </w:r>
            <w:r w:rsidR="003F572B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to represent quantities between 5 and 10</w:t>
            </w:r>
          </w:p>
          <w:p w14:paraId="54EC9BAA" w14:textId="5146F420" w:rsidR="00E739DF" w:rsidRPr="00733D9C" w:rsidRDefault="00E739DF" w:rsidP="00311FD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order</w:t>
            </w:r>
            <w:proofErr w:type="gramEnd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numbers, linking cardinal and ordinal representations of number</w:t>
            </w:r>
            <w:r w:rsidR="00FD7093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</w:tc>
        <w:tc>
          <w:tcPr>
            <w:tcW w:w="2976" w:type="dxa"/>
          </w:tcPr>
          <w:p w14:paraId="6FC8A61D" w14:textId="4E079522" w:rsidR="007549D7" w:rsidRPr="00733D9C" w:rsidRDefault="00335DD5" w:rsidP="007549D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lastRenderedPageBreak/>
              <w:t xml:space="preserve">continue to </w:t>
            </w:r>
            <w:r w:rsidR="00FF39A2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explore the composition of 5 </w:t>
            </w:r>
            <w:r w:rsidR="001F334D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and </w:t>
            </w:r>
            <w:proofErr w:type="spellStart"/>
            <w:r w:rsidR="001F334D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practise</w:t>
            </w:r>
            <w:proofErr w:type="spellEnd"/>
            <w:r w:rsidR="001F334D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recalling </w:t>
            </w:r>
            <w:r w:rsidR="001933C1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‘missing’ or ‘hidden’ parts for 5</w:t>
            </w:r>
          </w:p>
          <w:p w14:paraId="3F100942" w14:textId="253A4E09" w:rsidR="001933C1" w:rsidRPr="00733D9C" w:rsidRDefault="001933C1" w:rsidP="007549D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lastRenderedPageBreak/>
              <w:t xml:space="preserve">explore the composition of 6, </w:t>
            </w:r>
            <w:r w:rsidR="008B0E95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l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inking this to familiar patterns</w:t>
            </w:r>
            <w:r w:rsidR="003E6088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 including symmetrical patterns</w:t>
            </w:r>
          </w:p>
          <w:p w14:paraId="0B15B05F" w14:textId="2A105767" w:rsidR="003E6088" w:rsidRPr="00733D9C" w:rsidRDefault="004F65EA" w:rsidP="007549D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begin</w:t>
            </w:r>
            <w:proofErr w:type="gramEnd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to see that numbers within 10 can be </w:t>
            </w:r>
            <w:r w:rsidR="001C002D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composed of ‘5 and a bit’</w:t>
            </w:r>
            <w:r w:rsidR="00FD7093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  <w:p w14:paraId="141CA047" w14:textId="5D860BDA" w:rsidR="000E4857" w:rsidRPr="00733D9C" w:rsidRDefault="000E4857" w:rsidP="00D33A26">
            <w:pPr>
              <w:pStyle w:val="ListParagraph"/>
              <w:ind w:left="360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14:paraId="7D889218" w14:textId="3EC6DA28" w:rsidR="007549D7" w:rsidRPr="00733D9C" w:rsidRDefault="00CC756C" w:rsidP="00A9523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lastRenderedPageBreak/>
              <w:t>continue to compare sets using the language of comparison</w:t>
            </w:r>
            <w:r w:rsidR="004D762D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 and play games which involve comparing sets</w:t>
            </w:r>
          </w:p>
          <w:p w14:paraId="37E9DC5B" w14:textId="7FD0C942" w:rsidR="000251D3" w:rsidRPr="00733D9C" w:rsidRDefault="00F8154F" w:rsidP="00A9523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lastRenderedPageBreak/>
              <w:t xml:space="preserve">continue to compare sets by </w:t>
            </w:r>
            <w:r w:rsidR="00D63318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matching</w:t>
            </w:r>
            <w:r w:rsidR="00625451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="00B90AE6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identifying when sets are equal</w:t>
            </w:r>
            <w:r w:rsidR="00D63318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</w:p>
          <w:p w14:paraId="438F3D65" w14:textId="4FF5D3D9" w:rsidR="00BE426B" w:rsidRPr="00733D9C" w:rsidRDefault="000251D3" w:rsidP="00A9523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explore</w:t>
            </w:r>
            <w:proofErr w:type="gramEnd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ways of making unequal sets equal</w:t>
            </w:r>
            <w:r w:rsidR="00FD7093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  <w:p w14:paraId="293D7D44" w14:textId="61994B4C" w:rsidR="00CC756C" w:rsidRPr="00733D9C" w:rsidRDefault="00CC756C" w:rsidP="009B044C">
            <w:p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</w:tc>
      </w:tr>
      <w:tr w:rsidR="00733D9C" w:rsidRPr="00733D9C" w14:paraId="708F132A" w14:textId="77777777" w:rsidTr="006E763F">
        <w:trPr>
          <w:trHeight w:val="250"/>
        </w:trPr>
        <w:tc>
          <w:tcPr>
            <w:tcW w:w="1135" w:type="dxa"/>
          </w:tcPr>
          <w:p w14:paraId="16C13C46" w14:textId="3FE0D25A" w:rsidR="007549D7" w:rsidRPr="00733D9C" w:rsidRDefault="007549D7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733D9C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lastRenderedPageBreak/>
              <w:t>4</w:t>
            </w:r>
          </w:p>
          <w:p w14:paraId="2EF28E41" w14:textId="77777777" w:rsidR="007549D7" w:rsidRPr="00733D9C" w:rsidRDefault="007549D7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</w:p>
          <w:p w14:paraId="75596F66" w14:textId="7381ED93" w:rsidR="007549D7" w:rsidRPr="00733D9C" w:rsidRDefault="007549D7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733D9C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Children will:</w:t>
            </w:r>
          </w:p>
        </w:tc>
        <w:tc>
          <w:tcPr>
            <w:tcW w:w="3686" w:type="dxa"/>
          </w:tcPr>
          <w:p w14:paraId="4DBC4307" w14:textId="645FEE7F" w:rsidR="001B5514" w:rsidRPr="00733D9C" w:rsidRDefault="00BB7FA3" w:rsidP="001B551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explore</w:t>
            </w:r>
            <w:proofErr w:type="gramEnd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  <w:r w:rsidR="001B5514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symmetrical patterns</w:t>
            </w:r>
            <w:r w:rsidR="00CA6118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="001B5514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in which each side is a familiar pattern</w:t>
            </w:r>
            <w:r w:rsidR="00CA6118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="00757208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  <w:r w:rsidR="001B5514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link</w:t>
            </w:r>
            <w:r w:rsidR="00757208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ing</w:t>
            </w:r>
            <w:r w:rsidR="001B5514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this to ‘doubles’</w:t>
            </w:r>
            <w:r w:rsidR="00FD7093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  <w:p w14:paraId="031385A2" w14:textId="7CFB40EB" w:rsidR="007549D7" w:rsidRPr="00733D9C" w:rsidRDefault="007549D7" w:rsidP="00BB7FA3">
            <w:pPr>
              <w:pStyle w:val="ListParagraph"/>
              <w:ind w:left="360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59D71C49" w14:textId="77777777" w:rsidR="00982BC0" w:rsidRPr="00733D9C" w:rsidRDefault="00F7526B" w:rsidP="00D2209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continue to </w:t>
            </w:r>
            <w:r w:rsidR="00D33A26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consolidat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e their </w:t>
            </w:r>
            <w:r w:rsidR="00D33A26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understanding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of cardinal</w:t>
            </w:r>
            <w:r w:rsidR="00982BC0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ity, </w:t>
            </w:r>
            <w:r w:rsidR="00D33A26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working with larger numbers within 10</w:t>
            </w:r>
          </w:p>
          <w:p w14:paraId="1EFA48C8" w14:textId="6F018198" w:rsidR="007549D7" w:rsidRPr="00733D9C" w:rsidRDefault="00BB7FA3" w:rsidP="00D2209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become</w:t>
            </w:r>
            <w:proofErr w:type="gramEnd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more familiar with the </w:t>
            </w:r>
            <w:r w:rsidR="00D33A26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counting </w:t>
            </w:r>
            <w:r w:rsidR="00C93A35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pattern beyond 20</w:t>
            </w:r>
            <w:r w:rsidR="00FD7093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</w:tc>
        <w:tc>
          <w:tcPr>
            <w:tcW w:w="2976" w:type="dxa"/>
          </w:tcPr>
          <w:p w14:paraId="1FBC8428" w14:textId="77777777" w:rsidR="00D33A26" w:rsidRPr="00733D9C" w:rsidRDefault="00D33A26" w:rsidP="00D33A2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explore the composition of odd and even numbers, looking at the ‘shape’ of these numbers</w:t>
            </w:r>
          </w:p>
          <w:p w14:paraId="2A6FEF81" w14:textId="252CBB5B" w:rsidR="007549D7" w:rsidRPr="00733D9C" w:rsidRDefault="00D33A26" w:rsidP="007F0C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begin to link even numbers to doubles</w:t>
            </w:r>
          </w:p>
          <w:p w14:paraId="401C45FC" w14:textId="472356CF" w:rsidR="00862F2A" w:rsidRPr="00733D9C" w:rsidRDefault="00C14CC7" w:rsidP="007F0C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begin</w:t>
            </w:r>
            <w:proofErr w:type="gramEnd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to explore the composition of numbers within 10</w:t>
            </w:r>
            <w:r w:rsidR="00FD7093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  <w:p w14:paraId="02C6EB97" w14:textId="2ECA857E" w:rsidR="00200101" w:rsidRPr="00733D9C" w:rsidRDefault="00200101" w:rsidP="00BB7FA3">
            <w:p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shd w:val="clear" w:color="auto" w:fill="auto"/>
          </w:tcPr>
          <w:p w14:paraId="5083B69A" w14:textId="3088DF00" w:rsidR="009B044C" w:rsidRPr="00733D9C" w:rsidRDefault="009B044C" w:rsidP="009B044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compare</w:t>
            </w:r>
            <w:proofErr w:type="gramEnd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numbers, reasoning about which is </w:t>
            </w:r>
            <w:r w:rsidR="005E301E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more</w:t>
            </w:r>
            <w:r w:rsidR="00757208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using both an understanding of the ‘</w:t>
            </w:r>
            <w:proofErr w:type="spellStart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howmanyness</w:t>
            </w:r>
            <w:proofErr w:type="spellEnd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’ of a number, and its position in the number system</w:t>
            </w:r>
            <w:r w:rsidR="00FD7093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  <w:p w14:paraId="2448BC8D" w14:textId="26FAFFAA" w:rsidR="007549D7" w:rsidRPr="00733D9C" w:rsidRDefault="007549D7" w:rsidP="009B044C">
            <w:pPr>
              <w:pStyle w:val="ListParagraph"/>
              <w:ind w:left="360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</w:tc>
      </w:tr>
      <w:tr w:rsidR="00733D9C" w:rsidRPr="00733D9C" w14:paraId="51631325" w14:textId="77777777" w:rsidTr="006E763F">
        <w:trPr>
          <w:trHeight w:val="250"/>
        </w:trPr>
        <w:tc>
          <w:tcPr>
            <w:tcW w:w="1135" w:type="dxa"/>
          </w:tcPr>
          <w:p w14:paraId="5D320744" w14:textId="77777777" w:rsidR="007549D7" w:rsidRPr="00733D9C" w:rsidRDefault="007549D7" w:rsidP="00973FE1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733D9C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5</w:t>
            </w:r>
          </w:p>
          <w:p w14:paraId="34FB49D0" w14:textId="77777777" w:rsidR="007549D7" w:rsidRPr="00733D9C" w:rsidRDefault="007549D7" w:rsidP="00973FE1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</w:p>
          <w:p w14:paraId="074C2158" w14:textId="00F9F71F" w:rsidR="007549D7" w:rsidRPr="00733D9C" w:rsidRDefault="007549D7" w:rsidP="00973FE1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733D9C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Children will:</w:t>
            </w:r>
          </w:p>
        </w:tc>
        <w:tc>
          <w:tcPr>
            <w:tcW w:w="3686" w:type="dxa"/>
          </w:tcPr>
          <w:p w14:paraId="3078B9F4" w14:textId="5F41A883" w:rsidR="007549D7" w:rsidRPr="00733D9C" w:rsidRDefault="00026E50" w:rsidP="00973FE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continue to </w:t>
            </w:r>
            <w:proofErr w:type="spellStart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practise</w:t>
            </w:r>
            <w:proofErr w:type="spellEnd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  <w:r w:rsidR="00B5796C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increasingly familiar </w:t>
            </w:r>
            <w:proofErr w:type="spellStart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subitising</w:t>
            </w:r>
            <w:proofErr w:type="spellEnd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arrangements</w:t>
            </w:r>
            <w:r w:rsidR="008034D2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, </w:t>
            </w:r>
            <w:r w:rsidR="00B5796C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including those </w:t>
            </w:r>
            <w:r w:rsidR="008034D2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which </w:t>
            </w:r>
            <w:r w:rsid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expose ‘1</w:t>
            </w:r>
            <w:r w:rsidR="00C3139E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more’ or ‘doubles’ patterns</w:t>
            </w:r>
          </w:p>
          <w:p w14:paraId="15517448" w14:textId="4172B28F" w:rsidR="00026E50" w:rsidRPr="00733D9C" w:rsidRDefault="00A332EC" w:rsidP="00973FE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use</w:t>
            </w:r>
            <w:r w:rsidR="00C538BC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538BC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subitising</w:t>
            </w:r>
            <w:proofErr w:type="spellEnd"/>
            <w:r w:rsidR="00C538BC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skills to 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enable </w:t>
            </w:r>
            <w:r w:rsidR="00C538BC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them to identify when 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patterns </w:t>
            </w:r>
            <w:r w:rsidR="00C538BC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show the same number but 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in a different arrangement, or when patterns are </w:t>
            </w:r>
            <w:r w:rsidR="001021B0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similar but have a different number</w:t>
            </w:r>
          </w:p>
          <w:p w14:paraId="1D46D554" w14:textId="34479B80" w:rsidR="001021B0" w:rsidRPr="00733D9C" w:rsidRDefault="001021B0" w:rsidP="00973FE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spellStart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subitise</w:t>
            </w:r>
            <w:proofErr w:type="spellEnd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structured and unstructured patterns</w:t>
            </w:r>
            <w:r w:rsidR="008034D2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 including those which show numbers within 10</w:t>
            </w:r>
            <w:r w:rsidR="00757208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="008034D2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in relation to 5 and 10</w:t>
            </w:r>
          </w:p>
          <w:p w14:paraId="244D6470" w14:textId="0491F8C6" w:rsidR="00E51977" w:rsidRPr="00733D9C" w:rsidRDefault="00E51977" w:rsidP="00973FE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be</w:t>
            </w:r>
            <w:proofErr w:type="gramEnd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encouraged to identify when it is appropriate to count and when groups can be </w:t>
            </w:r>
            <w:proofErr w:type="spellStart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subitised</w:t>
            </w:r>
            <w:proofErr w:type="spellEnd"/>
            <w:r w:rsidR="00FD7093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  <w:p w14:paraId="0EA7EE62" w14:textId="36B74903" w:rsidR="00026E50" w:rsidRPr="00733D9C" w:rsidRDefault="00026E50" w:rsidP="00C3139E">
            <w:p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00C36A17" w14:textId="360B6A49" w:rsidR="006027D0" w:rsidRPr="00733D9C" w:rsidRDefault="006027D0" w:rsidP="00B66F0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continue to develop verbal counting to 20 and beyond</w:t>
            </w:r>
            <w:r w:rsidR="00757208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including counting from different starting numbers</w:t>
            </w:r>
          </w:p>
          <w:p w14:paraId="5B70EF08" w14:textId="0455A253" w:rsidR="002B6CDC" w:rsidRPr="00733D9C" w:rsidRDefault="002B6CDC" w:rsidP="006E763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continue</w:t>
            </w:r>
            <w:proofErr w:type="gramEnd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to develop confidence</w:t>
            </w:r>
            <w:r w:rsidR="00C93A35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and accuracy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in </w:t>
            </w:r>
            <w:r w:rsidR="00757208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both verbal and object 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counting</w:t>
            </w:r>
            <w:r w:rsidR="00757208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6" w:type="dxa"/>
          </w:tcPr>
          <w:p w14:paraId="168EE00C" w14:textId="31C62BF3" w:rsidR="007549D7" w:rsidRPr="00733D9C" w:rsidRDefault="00C14CC7" w:rsidP="007549D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explore</w:t>
            </w:r>
            <w:proofErr w:type="gramEnd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the composition of 10</w:t>
            </w:r>
            <w:r w:rsidR="00FD7093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</w:tc>
        <w:tc>
          <w:tcPr>
            <w:tcW w:w="3261" w:type="dxa"/>
          </w:tcPr>
          <w:p w14:paraId="0235F38C" w14:textId="43040BF8" w:rsidR="007549D7" w:rsidRPr="00733D9C" w:rsidRDefault="00B2062C" w:rsidP="00B2062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order</w:t>
            </w:r>
            <w:proofErr w:type="gramEnd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  <w:r w:rsidR="00A80CB4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sets of objects, linking this to their understanding of the ordinal number system</w:t>
            </w:r>
            <w:r w:rsidR="00FD7093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</w:tc>
      </w:tr>
      <w:tr w:rsidR="00733D9C" w:rsidRPr="00733D9C" w14:paraId="2B01AD50" w14:textId="77777777" w:rsidTr="00733D9C">
        <w:trPr>
          <w:trHeight w:val="250"/>
        </w:trPr>
        <w:tc>
          <w:tcPr>
            <w:tcW w:w="1135" w:type="dxa"/>
          </w:tcPr>
          <w:p w14:paraId="1D1E2016" w14:textId="77777777" w:rsidR="00C93A35" w:rsidRPr="00733D9C" w:rsidRDefault="00C93A35" w:rsidP="00973FE1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733D9C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6</w:t>
            </w:r>
          </w:p>
          <w:p w14:paraId="49BAC415" w14:textId="77777777" w:rsidR="00C93A35" w:rsidRPr="00733D9C" w:rsidRDefault="00C93A35" w:rsidP="00973FE1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</w:p>
          <w:p w14:paraId="5183BD10" w14:textId="5033363F" w:rsidR="00C93A35" w:rsidRPr="00733D9C" w:rsidRDefault="00C93A35" w:rsidP="00973FE1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13892" w:type="dxa"/>
            <w:gridSpan w:val="4"/>
          </w:tcPr>
          <w:p w14:paraId="0CB81C02" w14:textId="2EC45ED7" w:rsidR="00C93A35" w:rsidRPr="00733D9C" w:rsidRDefault="00C93A35" w:rsidP="00A41FF2">
            <w:p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In this half</w:t>
            </w:r>
            <w:r w:rsidR="00757208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-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term, </w:t>
            </w:r>
            <w:r w:rsidR="00A41F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the 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children will consolidate their understanding of concepts previously taught</w:t>
            </w:r>
            <w:r w:rsidR="00D43826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through working </w:t>
            </w:r>
            <w:r w:rsidR="00A41F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in</w:t>
            </w:r>
            <w:r w:rsidR="00A41FF2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  <w:r w:rsidR="00D43826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a variety of contexts and </w:t>
            </w:r>
            <w:r w:rsidR="00A41F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with </w:t>
            </w:r>
            <w:r w:rsidR="00D43826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different numbers.</w:t>
            </w:r>
          </w:p>
        </w:tc>
      </w:tr>
    </w:tbl>
    <w:p w14:paraId="6BFB7FA2" w14:textId="77777777" w:rsidR="00551D8B" w:rsidRPr="00733D9C" w:rsidRDefault="00551D8B" w:rsidP="00834D96">
      <w:pPr>
        <w:rPr>
          <w:rFonts w:ascii="Arial" w:hAnsi="Arial" w:cs="Arial"/>
          <w:color w:val="595959"/>
          <w:sz w:val="20"/>
          <w:szCs w:val="20"/>
        </w:rPr>
      </w:pPr>
    </w:p>
    <w:sectPr w:rsidR="00551D8B" w:rsidRPr="00733D9C" w:rsidSect="009215EE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4F3BF" w16cex:dateUtc="2021-08-16T13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96105E" w16cid:durableId="24C4F3B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09E56" w14:textId="77777777" w:rsidR="003D7770" w:rsidRDefault="003D7770" w:rsidP="00733D9C">
      <w:pPr>
        <w:spacing w:after="0" w:line="240" w:lineRule="auto"/>
      </w:pPr>
      <w:r>
        <w:separator/>
      </w:r>
    </w:p>
  </w:endnote>
  <w:endnote w:type="continuationSeparator" w:id="0">
    <w:p w14:paraId="6BA4904B" w14:textId="77777777" w:rsidR="003D7770" w:rsidRDefault="003D7770" w:rsidP="0073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B911D" w14:textId="5DFC301D" w:rsidR="00733D9C" w:rsidRPr="00733D9C" w:rsidRDefault="00733D9C" w:rsidP="00733D9C">
    <w:pPr>
      <w:pStyle w:val="Footer"/>
      <w:jc w:val="right"/>
      <w:rPr>
        <w:rFonts w:ascii="Arial" w:hAnsi="Arial" w:cs="Arial"/>
        <w:color w:val="595959"/>
        <w:sz w:val="20"/>
        <w:szCs w:val="20"/>
      </w:rPr>
    </w:pPr>
    <w:r w:rsidRPr="00447AE2">
      <w:rPr>
        <w:rFonts w:ascii="Arial" w:hAnsi="Arial" w:cs="Arial"/>
        <w:b/>
        <w:color w:val="595959"/>
        <w:sz w:val="20"/>
      </w:rPr>
      <w:t>Mastering Number 2021/22 ncetm.org.uk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90182" w14:textId="77777777" w:rsidR="003D7770" w:rsidRDefault="003D7770" w:rsidP="00733D9C">
      <w:pPr>
        <w:spacing w:after="0" w:line="240" w:lineRule="auto"/>
      </w:pPr>
      <w:r>
        <w:separator/>
      </w:r>
    </w:p>
  </w:footnote>
  <w:footnote w:type="continuationSeparator" w:id="0">
    <w:p w14:paraId="4E10C797" w14:textId="77777777" w:rsidR="003D7770" w:rsidRDefault="003D7770" w:rsidP="00733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B9A50" w14:textId="510759E2" w:rsidR="00733D9C" w:rsidRDefault="00733D9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21013E9" wp14:editId="31BF19DC">
          <wp:simplePos x="0" y="0"/>
          <wp:positionH relativeFrom="column">
            <wp:posOffset>7372350</wp:posOffset>
          </wp:positionH>
          <wp:positionV relativeFrom="paragraph">
            <wp:posOffset>-267335</wp:posOffset>
          </wp:positionV>
          <wp:extent cx="1888490" cy="477520"/>
          <wp:effectExtent l="0" t="0" r="0" b="0"/>
          <wp:wrapNone/>
          <wp:docPr id="1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49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75E8A"/>
    <w:multiLevelType w:val="hybridMultilevel"/>
    <w:tmpl w:val="5694D1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4E5066"/>
    <w:multiLevelType w:val="hybridMultilevel"/>
    <w:tmpl w:val="06704E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32060B"/>
    <w:multiLevelType w:val="hybridMultilevel"/>
    <w:tmpl w:val="11C881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4D32FA"/>
    <w:multiLevelType w:val="hybridMultilevel"/>
    <w:tmpl w:val="D786E3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29281E"/>
    <w:multiLevelType w:val="hybridMultilevel"/>
    <w:tmpl w:val="F4422B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0B25DD"/>
    <w:multiLevelType w:val="hybridMultilevel"/>
    <w:tmpl w:val="DFD0BA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6C4C07"/>
    <w:multiLevelType w:val="hybridMultilevel"/>
    <w:tmpl w:val="39B423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480C8D"/>
    <w:multiLevelType w:val="hybridMultilevel"/>
    <w:tmpl w:val="52B8B4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E547A2"/>
    <w:multiLevelType w:val="hybridMultilevel"/>
    <w:tmpl w:val="93FEE4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EE"/>
    <w:rsid w:val="00006BD4"/>
    <w:rsid w:val="000251D3"/>
    <w:rsid w:val="00026E50"/>
    <w:rsid w:val="00046640"/>
    <w:rsid w:val="000503E9"/>
    <w:rsid w:val="00063707"/>
    <w:rsid w:val="000755C2"/>
    <w:rsid w:val="000924D0"/>
    <w:rsid w:val="00093961"/>
    <w:rsid w:val="000C2DE9"/>
    <w:rsid w:val="000E4857"/>
    <w:rsid w:val="001021B0"/>
    <w:rsid w:val="00111D94"/>
    <w:rsid w:val="001154B7"/>
    <w:rsid w:val="00120E2C"/>
    <w:rsid w:val="00121A0A"/>
    <w:rsid w:val="00126A5C"/>
    <w:rsid w:val="00141C62"/>
    <w:rsid w:val="00145146"/>
    <w:rsid w:val="0014681E"/>
    <w:rsid w:val="00163629"/>
    <w:rsid w:val="00165E58"/>
    <w:rsid w:val="001757E7"/>
    <w:rsid w:val="0018086C"/>
    <w:rsid w:val="001933C1"/>
    <w:rsid w:val="001A17C7"/>
    <w:rsid w:val="001B01F1"/>
    <w:rsid w:val="001B5514"/>
    <w:rsid w:val="001C002D"/>
    <w:rsid w:val="001F130F"/>
    <w:rsid w:val="001F334D"/>
    <w:rsid w:val="00200101"/>
    <w:rsid w:val="00206672"/>
    <w:rsid w:val="00207749"/>
    <w:rsid w:val="002124F5"/>
    <w:rsid w:val="00214C03"/>
    <w:rsid w:val="002169CC"/>
    <w:rsid w:val="00243A1E"/>
    <w:rsid w:val="00244C9D"/>
    <w:rsid w:val="002567D0"/>
    <w:rsid w:val="00284D4E"/>
    <w:rsid w:val="0029055A"/>
    <w:rsid w:val="002B4C77"/>
    <w:rsid w:val="002B6CDC"/>
    <w:rsid w:val="002F095B"/>
    <w:rsid w:val="00306E1D"/>
    <w:rsid w:val="00311FD1"/>
    <w:rsid w:val="00323D23"/>
    <w:rsid w:val="00327DBC"/>
    <w:rsid w:val="00335DD5"/>
    <w:rsid w:val="00381412"/>
    <w:rsid w:val="0038414B"/>
    <w:rsid w:val="00390B52"/>
    <w:rsid w:val="003A3DCC"/>
    <w:rsid w:val="003C2D2A"/>
    <w:rsid w:val="003C37DB"/>
    <w:rsid w:val="003D3594"/>
    <w:rsid w:val="003D5387"/>
    <w:rsid w:val="003D7770"/>
    <w:rsid w:val="003E6088"/>
    <w:rsid w:val="003F1831"/>
    <w:rsid w:val="003F1F87"/>
    <w:rsid w:val="003F572B"/>
    <w:rsid w:val="00402B32"/>
    <w:rsid w:val="004045B1"/>
    <w:rsid w:val="00412196"/>
    <w:rsid w:val="004206E7"/>
    <w:rsid w:val="00424B87"/>
    <w:rsid w:val="004424BB"/>
    <w:rsid w:val="00443249"/>
    <w:rsid w:val="00445854"/>
    <w:rsid w:val="00456F32"/>
    <w:rsid w:val="00480194"/>
    <w:rsid w:val="00483C42"/>
    <w:rsid w:val="004A0A7F"/>
    <w:rsid w:val="004B5EDF"/>
    <w:rsid w:val="004D559A"/>
    <w:rsid w:val="004D762D"/>
    <w:rsid w:val="004F4ADE"/>
    <w:rsid w:val="004F65EA"/>
    <w:rsid w:val="00530EE5"/>
    <w:rsid w:val="005478A1"/>
    <w:rsid w:val="005510C4"/>
    <w:rsid w:val="00551D8B"/>
    <w:rsid w:val="005522D3"/>
    <w:rsid w:val="005539C8"/>
    <w:rsid w:val="0056334B"/>
    <w:rsid w:val="005722AC"/>
    <w:rsid w:val="005972A2"/>
    <w:rsid w:val="00597B6A"/>
    <w:rsid w:val="005A0643"/>
    <w:rsid w:val="005A09F8"/>
    <w:rsid w:val="005A6EF4"/>
    <w:rsid w:val="005B6E5E"/>
    <w:rsid w:val="005E301E"/>
    <w:rsid w:val="005F0A1A"/>
    <w:rsid w:val="005F0E61"/>
    <w:rsid w:val="005F4984"/>
    <w:rsid w:val="005F74BE"/>
    <w:rsid w:val="006027D0"/>
    <w:rsid w:val="00625451"/>
    <w:rsid w:val="00631925"/>
    <w:rsid w:val="00641281"/>
    <w:rsid w:val="006550FD"/>
    <w:rsid w:val="0067483B"/>
    <w:rsid w:val="006814F2"/>
    <w:rsid w:val="006A31EF"/>
    <w:rsid w:val="006A47A2"/>
    <w:rsid w:val="006B0552"/>
    <w:rsid w:val="006B3AF4"/>
    <w:rsid w:val="006B43BF"/>
    <w:rsid w:val="006C38D1"/>
    <w:rsid w:val="006D6C10"/>
    <w:rsid w:val="006E763F"/>
    <w:rsid w:val="006F1E60"/>
    <w:rsid w:val="00710067"/>
    <w:rsid w:val="00733D9C"/>
    <w:rsid w:val="007362B0"/>
    <w:rsid w:val="00747145"/>
    <w:rsid w:val="00754332"/>
    <w:rsid w:val="007549D7"/>
    <w:rsid w:val="00757208"/>
    <w:rsid w:val="00770AA6"/>
    <w:rsid w:val="00771B28"/>
    <w:rsid w:val="007B11E3"/>
    <w:rsid w:val="007B21E1"/>
    <w:rsid w:val="007B7AED"/>
    <w:rsid w:val="007C0ACD"/>
    <w:rsid w:val="007C7FF0"/>
    <w:rsid w:val="007E099B"/>
    <w:rsid w:val="007E2E24"/>
    <w:rsid w:val="007F0CA8"/>
    <w:rsid w:val="007F3691"/>
    <w:rsid w:val="007F39ED"/>
    <w:rsid w:val="008034D2"/>
    <w:rsid w:val="008066D0"/>
    <w:rsid w:val="00810C9A"/>
    <w:rsid w:val="008244F5"/>
    <w:rsid w:val="00833281"/>
    <w:rsid w:val="00834D96"/>
    <w:rsid w:val="00835F15"/>
    <w:rsid w:val="00862F2A"/>
    <w:rsid w:val="008676D9"/>
    <w:rsid w:val="00885732"/>
    <w:rsid w:val="00887017"/>
    <w:rsid w:val="008A2D49"/>
    <w:rsid w:val="008B0E95"/>
    <w:rsid w:val="008B7325"/>
    <w:rsid w:val="008E6087"/>
    <w:rsid w:val="008E7738"/>
    <w:rsid w:val="009056DD"/>
    <w:rsid w:val="00913B07"/>
    <w:rsid w:val="00917814"/>
    <w:rsid w:val="009215EE"/>
    <w:rsid w:val="00930518"/>
    <w:rsid w:val="00942865"/>
    <w:rsid w:val="00943DE2"/>
    <w:rsid w:val="00947067"/>
    <w:rsid w:val="009555A4"/>
    <w:rsid w:val="0096649A"/>
    <w:rsid w:val="00973FE1"/>
    <w:rsid w:val="00975150"/>
    <w:rsid w:val="00982BC0"/>
    <w:rsid w:val="00994863"/>
    <w:rsid w:val="009A1C2B"/>
    <w:rsid w:val="009B044C"/>
    <w:rsid w:val="009B5FBD"/>
    <w:rsid w:val="009C4A45"/>
    <w:rsid w:val="009D7472"/>
    <w:rsid w:val="009E2E74"/>
    <w:rsid w:val="00A03D68"/>
    <w:rsid w:val="00A12AAA"/>
    <w:rsid w:val="00A21AA6"/>
    <w:rsid w:val="00A332EC"/>
    <w:rsid w:val="00A41FF2"/>
    <w:rsid w:val="00A50BA3"/>
    <w:rsid w:val="00A66CB0"/>
    <w:rsid w:val="00A76E0D"/>
    <w:rsid w:val="00A80CB4"/>
    <w:rsid w:val="00A832CC"/>
    <w:rsid w:val="00A83F91"/>
    <w:rsid w:val="00A932BA"/>
    <w:rsid w:val="00A9523A"/>
    <w:rsid w:val="00AA5404"/>
    <w:rsid w:val="00AC6BC1"/>
    <w:rsid w:val="00AD0578"/>
    <w:rsid w:val="00AD697D"/>
    <w:rsid w:val="00AD7C8B"/>
    <w:rsid w:val="00B03714"/>
    <w:rsid w:val="00B046E1"/>
    <w:rsid w:val="00B10703"/>
    <w:rsid w:val="00B2062C"/>
    <w:rsid w:val="00B20B7C"/>
    <w:rsid w:val="00B240DC"/>
    <w:rsid w:val="00B27A25"/>
    <w:rsid w:val="00B5796C"/>
    <w:rsid w:val="00B66F0E"/>
    <w:rsid w:val="00B90AE6"/>
    <w:rsid w:val="00BA4EBD"/>
    <w:rsid w:val="00BA5875"/>
    <w:rsid w:val="00BB422F"/>
    <w:rsid w:val="00BB7FA3"/>
    <w:rsid w:val="00BC1A05"/>
    <w:rsid w:val="00BC769E"/>
    <w:rsid w:val="00BD5F38"/>
    <w:rsid w:val="00BD71FA"/>
    <w:rsid w:val="00BE23B1"/>
    <w:rsid w:val="00BE426B"/>
    <w:rsid w:val="00C035B2"/>
    <w:rsid w:val="00C12149"/>
    <w:rsid w:val="00C14CC7"/>
    <w:rsid w:val="00C1569A"/>
    <w:rsid w:val="00C16C40"/>
    <w:rsid w:val="00C3139E"/>
    <w:rsid w:val="00C44EB0"/>
    <w:rsid w:val="00C51655"/>
    <w:rsid w:val="00C538BC"/>
    <w:rsid w:val="00C646DE"/>
    <w:rsid w:val="00C651F2"/>
    <w:rsid w:val="00C74567"/>
    <w:rsid w:val="00C93532"/>
    <w:rsid w:val="00C93A35"/>
    <w:rsid w:val="00CA6118"/>
    <w:rsid w:val="00CC756C"/>
    <w:rsid w:val="00CD1EF5"/>
    <w:rsid w:val="00CD4593"/>
    <w:rsid w:val="00CD7FBE"/>
    <w:rsid w:val="00D13285"/>
    <w:rsid w:val="00D157FF"/>
    <w:rsid w:val="00D22096"/>
    <w:rsid w:val="00D33A26"/>
    <w:rsid w:val="00D348F2"/>
    <w:rsid w:val="00D36146"/>
    <w:rsid w:val="00D434AA"/>
    <w:rsid w:val="00D43826"/>
    <w:rsid w:val="00D47796"/>
    <w:rsid w:val="00D60306"/>
    <w:rsid w:val="00D63318"/>
    <w:rsid w:val="00D65A60"/>
    <w:rsid w:val="00D80A5E"/>
    <w:rsid w:val="00D855DD"/>
    <w:rsid w:val="00D86C23"/>
    <w:rsid w:val="00D92BEE"/>
    <w:rsid w:val="00D9601B"/>
    <w:rsid w:val="00DA32D7"/>
    <w:rsid w:val="00DC2F00"/>
    <w:rsid w:val="00DC38C5"/>
    <w:rsid w:val="00DE1D55"/>
    <w:rsid w:val="00DE6513"/>
    <w:rsid w:val="00DF2152"/>
    <w:rsid w:val="00E111D2"/>
    <w:rsid w:val="00E51977"/>
    <w:rsid w:val="00E739DF"/>
    <w:rsid w:val="00E861EB"/>
    <w:rsid w:val="00EA3520"/>
    <w:rsid w:val="00EC09D0"/>
    <w:rsid w:val="00EC1E5B"/>
    <w:rsid w:val="00ED708D"/>
    <w:rsid w:val="00ED7BFC"/>
    <w:rsid w:val="00ED7DA7"/>
    <w:rsid w:val="00F110C9"/>
    <w:rsid w:val="00F15E95"/>
    <w:rsid w:val="00F441CA"/>
    <w:rsid w:val="00F629AD"/>
    <w:rsid w:val="00F7526B"/>
    <w:rsid w:val="00F8154F"/>
    <w:rsid w:val="00F827FE"/>
    <w:rsid w:val="00F8559F"/>
    <w:rsid w:val="00F90F6F"/>
    <w:rsid w:val="00F97965"/>
    <w:rsid w:val="00FA4E9E"/>
    <w:rsid w:val="00FD6535"/>
    <w:rsid w:val="00FD7093"/>
    <w:rsid w:val="00FE4698"/>
    <w:rsid w:val="00FE7017"/>
    <w:rsid w:val="00FF3661"/>
    <w:rsid w:val="00FF39A2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6020B"/>
  <w15:chartTrackingRefBased/>
  <w15:docId w15:val="{247603BD-B97E-41B7-941D-E4A409C9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15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6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6F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6F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F3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33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D9C"/>
  </w:style>
  <w:style w:type="paragraph" w:styleId="Footer">
    <w:name w:val="footer"/>
    <w:basedOn w:val="Normal"/>
    <w:link w:val="FooterChar"/>
    <w:uiPriority w:val="99"/>
    <w:unhideWhenUsed/>
    <w:rsid w:val="00733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D9C"/>
  </w:style>
  <w:style w:type="paragraph" w:styleId="Revision">
    <w:name w:val="Revision"/>
    <w:hidden/>
    <w:uiPriority w:val="99"/>
    <w:semiHidden/>
    <w:rsid w:val="00A932B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Evans</dc:creator>
  <cp:keywords/>
  <dc:description/>
  <cp:lastModifiedBy>Nicola Evans</cp:lastModifiedBy>
  <cp:revision>2</cp:revision>
  <dcterms:created xsi:type="dcterms:W3CDTF">2021-09-17T12:16:00Z</dcterms:created>
  <dcterms:modified xsi:type="dcterms:W3CDTF">2021-09-17T12:16:00Z</dcterms:modified>
</cp:coreProperties>
</file>